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C99" w:rsidRPr="00D2761F" w:rsidRDefault="00264C99" w:rsidP="00C939D3">
      <w:pPr>
        <w:spacing w:after="158"/>
        <w:jc w:val="center"/>
        <w:rPr>
          <w:rFonts w:ascii="Times New Roman" w:eastAsia="Times New Roman" w:hAnsi="Times New Roman" w:cs="Times New Roman"/>
          <w:b/>
          <w:bCs/>
          <w:sz w:val="24"/>
          <w:szCs w:val="28"/>
        </w:rPr>
      </w:pPr>
      <w:r w:rsidRPr="00D2761F">
        <w:rPr>
          <w:rFonts w:ascii="Times New Roman" w:eastAsia="Times New Roman" w:hAnsi="Times New Roman" w:cs="Times New Roman"/>
          <w:b/>
          <w:bCs/>
          <w:sz w:val="24"/>
          <w:szCs w:val="28"/>
        </w:rPr>
        <w:t xml:space="preserve">10 </w:t>
      </w:r>
      <w:r w:rsidR="00D2761F" w:rsidRPr="00D2761F">
        <w:rPr>
          <w:rFonts w:ascii="Times New Roman" w:eastAsia="Times New Roman" w:hAnsi="Times New Roman" w:cs="Times New Roman"/>
          <w:b/>
          <w:bCs/>
          <w:sz w:val="24"/>
          <w:szCs w:val="28"/>
        </w:rPr>
        <w:t>SỰ KIỆN TIÊU BIỂU CỦA TRUNG TÂM GDTX TỈNH HÒA BÌNH NĂM</w:t>
      </w:r>
      <w:r w:rsidRPr="00D2761F">
        <w:rPr>
          <w:rFonts w:ascii="Times New Roman" w:eastAsia="Times New Roman" w:hAnsi="Times New Roman" w:cs="Times New Roman"/>
          <w:b/>
          <w:bCs/>
          <w:sz w:val="24"/>
          <w:szCs w:val="28"/>
        </w:rPr>
        <w:t xml:space="preserve"> 201</w:t>
      </w:r>
      <w:r w:rsidR="00D008BD">
        <w:rPr>
          <w:rFonts w:ascii="Times New Roman" w:eastAsia="Times New Roman" w:hAnsi="Times New Roman" w:cs="Times New Roman"/>
          <w:b/>
          <w:bCs/>
          <w:sz w:val="24"/>
          <w:szCs w:val="28"/>
        </w:rPr>
        <w:t>8</w:t>
      </w:r>
    </w:p>
    <w:p w:rsidR="00590EDB" w:rsidRPr="00D008BD" w:rsidRDefault="00C939D3" w:rsidP="00A87A6B">
      <w:pPr>
        <w:spacing w:before="120" w:after="0"/>
        <w:jc w:val="both"/>
        <w:rPr>
          <w:rFonts w:ascii="Times New Roman" w:hAnsi="Times New Roman" w:cs="Times New Roman"/>
          <w:sz w:val="28"/>
          <w:szCs w:val="28"/>
        </w:rPr>
      </w:pPr>
      <w:r>
        <w:rPr>
          <w:rFonts w:ascii="Times New Roman" w:eastAsia="Times New Roman" w:hAnsi="Times New Roman" w:cs="Times New Roman"/>
          <w:b/>
          <w:bCs/>
          <w:sz w:val="28"/>
          <w:szCs w:val="28"/>
        </w:rPr>
        <w:t>1. Trung tâm phát triển đa dạng các loại hình đào tạo theo chức năng, nhiệm vụ được giao</w:t>
      </w:r>
      <w:r w:rsidR="00D008BD">
        <w:rPr>
          <w:rFonts w:ascii="Times New Roman" w:eastAsia="Times New Roman" w:hAnsi="Times New Roman" w:cs="Times New Roman"/>
          <w:b/>
          <w:bCs/>
          <w:sz w:val="28"/>
          <w:szCs w:val="28"/>
        </w:rPr>
        <w:t xml:space="preserve">: </w:t>
      </w:r>
      <w:r w:rsidR="00D008BD" w:rsidRPr="00D008BD">
        <w:rPr>
          <w:rFonts w:ascii="Times New Roman" w:eastAsia="Times New Roman" w:hAnsi="Times New Roman" w:cs="Times New Roman"/>
          <w:bCs/>
          <w:sz w:val="28"/>
          <w:szCs w:val="28"/>
        </w:rPr>
        <w:t>Liên kết đào tạo Đại học có 6 lớp với 407 SV (</w:t>
      </w:r>
      <w:r w:rsidR="00D008BD" w:rsidRPr="00D008BD">
        <w:rPr>
          <w:rFonts w:ascii="Times New Roman" w:hAnsi="Times New Roman" w:cs="Times New Roman"/>
          <w:sz w:val="28"/>
          <w:szCs w:val="28"/>
        </w:rPr>
        <w:t>ĐH Luật K55 có 56 SV</w:t>
      </w:r>
      <w:r w:rsidR="00D008BD" w:rsidRPr="00D008BD">
        <w:rPr>
          <w:rFonts w:ascii="Times New Roman" w:hAnsi="Times New Roman" w:cs="Times New Roman"/>
          <w:sz w:val="28"/>
          <w:szCs w:val="28"/>
        </w:rPr>
        <w:t>;</w:t>
      </w:r>
      <w:r w:rsidR="00D008BD" w:rsidRPr="00D008BD">
        <w:rPr>
          <w:rFonts w:ascii="Times New Roman" w:hAnsi="Times New Roman" w:cs="Times New Roman"/>
          <w:sz w:val="28"/>
          <w:szCs w:val="28"/>
        </w:rPr>
        <w:t xml:space="preserve"> ĐH hành chính có 91 SV </w:t>
      </w:r>
      <w:r w:rsidR="00D008BD" w:rsidRPr="00D008BD">
        <w:rPr>
          <w:rFonts w:ascii="Times New Roman" w:hAnsi="Times New Roman" w:cs="Times New Roman"/>
          <w:sz w:val="28"/>
          <w:szCs w:val="28"/>
        </w:rPr>
        <w:t xml:space="preserve">; </w:t>
      </w:r>
      <w:r w:rsidR="00D008BD" w:rsidRPr="00D008BD">
        <w:rPr>
          <w:rFonts w:ascii="Times New Roman" w:hAnsi="Times New Roman" w:cs="Times New Roman"/>
          <w:sz w:val="28"/>
          <w:szCs w:val="28"/>
        </w:rPr>
        <w:t>ĐH luật K57 có 86 SV</w:t>
      </w:r>
      <w:r w:rsidR="00D008BD" w:rsidRPr="00D008BD">
        <w:rPr>
          <w:rFonts w:ascii="Times New Roman" w:hAnsi="Times New Roman" w:cs="Times New Roman"/>
          <w:sz w:val="28"/>
          <w:szCs w:val="28"/>
        </w:rPr>
        <w:t>;</w:t>
      </w:r>
      <w:r w:rsidR="00D008BD" w:rsidRPr="00D008BD">
        <w:rPr>
          <w:rFonts w:ascii="Times New Roman" w:hAnsi="Times New Roman" w:cs="Times New Roman"/>
          <w:sz w:val="28"/>
          <w:szCs w:val="28"/>
        </w:rPr>
        <w:t xml:space="preserve"> ĐH Luậ</w:t>
      </w:r>
      <w:r w:rsidR="00D008BD" w:rsidRPr="00D008BD">
        <w:rPr>
          <w:rFonts w:ascii="Times New Roman" w:hAnsi="Times New Roman" w:cs="Times New Roman"/>
          <w:sz w:val="28"/>
          <w:szCs w:val="28"/>
        </w:rPr>
        <w:t>t 606 có 50</w:t>
      </w:r>
      <w:r w:rsidR="00D008BD" w:rsidRPr="00D008BD">
        <w:rPr>
          <w:rFonts w:ascii="Times New Roman" w:hAnsi="Times New Roman" w:cs="Times New Roman"/>
          <w:sz w:val="28"/>
          <w:szCs w:val="28"/>
        </w:rPr>
        <w:t xml:space="preserve"> SV</w:t>
      </w:r>
      <w:r w:rsidR="00D008BD" w:rsidRPr="00D008BD">
        <w:rPr>
          <w:rFonts w:ascii="Times New Roman" w:hAnsi="Times New Roman" w:cs="Times New Roman"/>
          <w:sz w:val="28"/>
          <w:szCs w:val="28"/>
        </w:rPr>
        <w:t>; ĐH Mầ</w:t>
      </w:r>
      <w:r w:rsidR="00D008BD">
        <w:rPr>
          <w:rFonts w:ascii="Times New Roman" w:hAnsi="Times New Roman" w:cs="Times New Roman"/>
          <w:sz w:val="28"/>
          <w:szCs w:val="28"/>
        </w:rPr>
        <w:t>m non K58 có 64 H</w:t>
      </w:r>
      <w:r w:rsidR="00D008BD" w:rsidRPr="00D008BD">
        <w:rPr>
          <w:rFonts w:ascii="Times New Roman" w:hAnsi="Times New Roman" w:cs="Times New Roman"/>
          <w:sz w:val="28"/>
          <w:szCs w:val="28"/>
        </w:rPr>
        <w:t xml:space="preserve">V; ĐH Màm non K59 có 60 </w:t>
      </w:r>
      <w:r w:rsidR="00D008BD">
        <w:rPr>
          <w:rFonts w:ascii="Times New Roman" w:hAnsi="Times New Roman" w:cs="Times New Roman"/>
          <w:sz w:val="28"/>
          <w:szCs w:val="28"/>
        </w:rPr>
        <w:t>H</w:t>
      </w:r>
      <w:r w:rsidR="00D008BD" w:rsidRPr="00D008BD">
        <w:rPr>
          <w:rFonts w:ascii="Times New Roman" w:hAnsi="Times New Roman" w:cs="Times New Roman"/>
          <w:sz w:val="28"/>
          <w:szCs w:val="28"/>
        </w:rPr>
        <w:t>V</w:t>
      </w:r>
      <w:r w:rsidR="00D008BD">
        <w:rPr>
          <w:rFonts w:ascii="Times New Roman" w:hAnsi="Times New Roman" w:cs="Times New Roman"/>
          <w:sz w:val="28"/>
          <w:szCs w:val="28"/>
        </w:rPr>
        <w:t>), hiện tại chuẩn bị khai giảng thêm 2 lớp Đại học QLNN có 45 HV và Đại học QLGD có 35 HV, đồng thời phối hợp tuyển sinh 3 lớp Thạc sỹ với 70 HV ( Thạc sỹ QLGD 20 HV, Thạc sỹ QL dự án xây dựng 20 HV, Thạc sỹ Quản lý công 30 HV).</w:t>
      </w:r>
      <w:r w:rsidR="00E229F2">
        <w:rPr>
          <w:rFonts w:ascii="Times New Roman" w:hAnsi="Times New Roman" w:cs="Times New Roman"/>
          <w:sz w:val="28"/>
          <w:szCs w:val="28"/>
        </w:rPr>
        <w:t xml:space="preserve"> </w:t>
      </w:r>
      <w:r w:rsidR="00D008BD" w:rsidRPr="00D008BD">
        <w:rPr>
          <w:rFonts w:ascii="Times New Roman" w:eastAsia="Times New Roman" w:hAnsi="Times New Roman" w:cs="Times New Roman"/>
          <w:bCs/>
          <w:sz w:val="28"/>
          <w:szCs w:val="28"/>
        </w:rPr>
        <w:tab/>
        <w:t>Chương trình GDTX</w:t>
      </w:r>
      <w:r w:rsidR="00D008BD" w:rsidRPr="00D008BD">
        <w:rPr>
          <w:rFonts w:ascii="Times New Roman" w:hAnsi="Times New Roman" w:cs="Times New Roman"/>
          <w:sz w:val="28"/>
          <w:szCs w:val="28"/>
        </w:rPr>
        <w:t xml:space="preserve"> </w:t>
      </w:r>
      <w:r w:rsidR="008539DC">
        <w:rPr>
          <w:rFonts w:ascii="Times New Roman" w:eastAsia="Times New Roman" w:hAnsi="Times New Roman" w:cs="Times New Roman"/>
          <w:bCs/>
          <w:sz w:val="28"/>
          <w:szCs w:val="28"/>
        </w:rPr>
        <w:t xml:space="preserve">cấp THPT có </w:t>
      </w:r>
      <w:r w:rsidRPr="00590EDB">
        <w:rPr>
          <w:rFonts w:ascii="Times New Roman" w:eastAsia="Times New Roman" w:hAnsi="Times New Roman" w:cs="Times New Roman"/>
          <w:bCs/>
          <w:sz w:val="28"/>
          <w:szCs w:val="28"/>
        </w:rPr>
        <w:t>1</w:t>
      </w:r>
      <w:r w:rsidR="008539DC">
        <w:rPr>
          <w:rFonts w:ascii="Times New Roman" w:eastAsia="Times New Roman" w:hAnsi="Times New Roman" w:cs="Times New Roman"/>
          <w:bCs/>
          <w:sz w:val="28"/>
          <w:szCs w:val="28"/>
        </w:rPr>
        <w:t>5</w:t>
      </w:r>
      <w:r w:rsidRPr="00590EDB">
        <w:rPr>
          <w:rFonts w:ascii="Times New Roman" w:eastAsia="Times New Roman" w:hAnsi="Times New Roman" w:cs="Times New Roman"/>
          <w:bCs/>
          <w:sz w:val="28"/>
          <w:szCs w:val="28"/>
        </w:rPr>
        <w:t xml:space="preserve"> lớp với </w:t>
      </w:r>
      <w:r w:rsidR="008539DC">
        <w:rPr>
          <w:rFonts w:ascii="Times New Roman" w:eastAsia="Times New Roman" w:hAnsi="Times New Roman" w:cs="Times New Roman"/>
          <w:bCs/>
          <w:sz w:val="28"/>
          <w:szCs w:val="28"/>
        </w:rPr>
        <w:t>560</w:t>
      </w:r>
      <w:r w:rsidRPr="00590EDB">
        <w:rPr>
          <w:rFonts w:ascii="Times New Roman" w:eastAsia="Times New Roman" w:hAnsi="Times New Roman" w:cs="Times New Roman"/>
          <w:bCs/>
          <w:sz w:val="28"/>
          <w:szCs w:val="28"/>
        </w:rPr>
        <w:t xml:space="preserve"> học viên</w:t>
      </w:r>
      <w:r w:rsidR="008539DC">
        <w:rPr>
          <w:rFonts w:ascii="Times New Roman" w:eastAsia="Times New Roman" w:hAnsi="Times New Roman" w:cs="Times New Roman"/>
          <w:bCs/>
          <w:sz w:val="28"/>
          <w:szCs w:val="28"/>
        </w:rPr>
        <w:t>( 11 lớp học trong Trung tâm và 4 lớp học ngoài Trung tâm). Chương trình Trung cấp có 2 lớp với 105 HV ( Trung cấp điện, Trung cấp CNTT), hiện tại đang tổ chức thêm 4 lớp với 120 HV ( Công nghệ ô tô, nấu ăn, du lịch)</w:t>
      </w:r>
      <w:r w:rsidR="00E229F2">
        <w:rPr>
          <w:rFonts w:ascii="Times New Roman" w:eastAsia="Times New Roman" w:hAnsi="Times New Roman" w:cs="Times New Roman"/>
          <w:bCs/>
          <w:sz w:val="28"/>
          <w:szCs w:val="28"/>
        </w:rPr>
        <w:t xml:space="preserve">. </w:t>
      </w:r>
      <w:r w:rsidR="00590EDB" w:rsidRPr="00590EDB">
        <w:rPr>
          <w:rFonts w:ascii="Times New Roman" w:eastAsia="Times New Roman" w:hAnsi="Times New Roman" w:cs="Times New Roman"/>
          <w:bCs/>
          <w:sz w:val="28"/>
          <w:szCs w:val="28"/>
        </w:rPr>
        <w:t>Đ</w:t>
      </w:r>
      <w:r w:rsidRPr="00590EDB">
        <w:rPr>
          <w:rFonts w:ascii="Times New Roman" w:eastAsia="Times New Roman" w:hAnsi="Times New Roman" w:cs="Times New Roman"/>
          <w:bCs/>
          <w:sz w:val="28"/>
          <w:szCs w:val="28"/>
        </w:rPr>
        <w:t>ào tạo cấp chứng chỉ  t</w:t>
      </w:r>
      <w:r w:rsidR="00590EDB" w:rsidRPr="00590EDB">
        <w:rPr>
          <w:rFonts w:ascii="Times New Roman" w:eastAsia="Times New Roman" w:hAnsi="Times New Roman" w:cs="Times New Roman"/>
          <w:bCs/>
          <w:sz w:val="28"/>
          <w:szCs w:val="28"/>
        </w:rPr>
        <w:t>iếng Anh</w:t>
      </w:r>
      <w:r w:rsidR="008539DC">
        <w:rPr>
          <w:rFonts w:ascii="Times New Roman" w:eastAsia="Times New Roman" w:hAnsi="Times New Roman" w:cs="Times New Roman"/>
          <w:bCs/>
          <w:sz w:val="28"/>
          <w:szCs w:val="28"/>
        </w:rPr>
        <w:t xml:space="preserve"> với </w:t>
      </w:r>
      <w:r w:rsidR="00590EDB" w:rsidRPr="00590EDB">
        <w:rPr>
          <w:rFonts w:ascii="Times New Roman" w:eastAsia="Times New Roman" w:hAnsi="Times New Roman" w:cs="Times New Roman"/>
          <w:bCs/>
          <w:sz w:val="28"/>
          <w:szCs w:val="28"/>
        </w:rPr>
        <w:t>9</w:t>
      </w:r>
      <w:r w:rsidR="008539DC">
        <w:rPr>
          <w:rFonts w:ascii="Times New Roman" w:eastAsia="Times New Roman" w:hAnsi="Times New Roman" w:cs="Times New Roman"/>
          <w:bCs/>
          <w:sz w:val="28"/>
          <w:szCs w:val="28"/>
        </w:rPr>
        <w:t>0</w:t>
      </w:r>
      <w:r w:rsidR="00590EDB" w:rsidRPr="00590EDB">
        <w:rPr>
          <w:rFonts w:ascii="Times New Roman" w:eastAsia="Times New Roman" w:hAnsi="Times New Roman" w:cs="Times New Roman"/>
          <w:bCs/>
          <w:sz w:val="28"/>
          <w:szCs w:val="28"/>
        </w:rPr>
        <w:t xml:space="preserve"> học viên; D</w:t>
      </w:r>
      <w:r w:rsidRPr="00590EDB">
        <w:rPr>
          <w:rFonts w:ascii="Times New Roman" w:eastAsia="Times New Roman" w:hAnsi="Times New Roman" w:cs="Times New Roman"/>
          <w:bCs/>
          <w:sz w:val="28"/>
          <w:szCs w:val="28"/>
        </w:rPr>
        <w:t xml:space="preserve">ạy nghề ngắn hạn cấp chứng chỉ </w:t>
      </w:r>
      <w:r w:rsidR="008539DC">
        <w:rPr>
          <w:rFonts w:ascii="Times New Roman" w:eastAsia="Times New Roman" w:hAnsi="Times New Roman" w:cs="Times New Roman"/>
          <w:bCs/>
          <w:sz w:val="28"/>
          <w:szCs w:val="28"/>
        </w:rPr>
        <w:t xml:space="preserve">với </w:t>
      </w:r>
      <w:r w:rsidR="00681202" w:rsidRPr="00590EDB">
        <w:rPr>
          <w:rFonts w:ascii="Times New Roman" w:eastAsia="Times New Roman" w:hAnsi="Times New Roman" w:cs="Times New Roman"/>
          <w:bCs/>
          <w:sz w:val="28"/>
          <w:szCs w:val="28"/>
        </w:rPr>
        <w:t>1</w:t>
      </w:r>
      <w:r w:rsidR="008539DC">
        <w:rPr>
          <w:rFonts w:ascii="Times New Roman" w:eastAsia="Times New Roman" w:hAnsi="Times New Roman" w:cs="Times New Roman"/>
          <w:bCs/>
          <w:sz w:val="28"/>
          <w:szCs w:val="28"/>
        </w:rPr>
        <w:t>2</w:t>
      </w:r>
      <w:r w:rsidR="00681202" w:rsidRPr="00590EDB">
        <w:rPr>
          <w:rFonts w:ascii="Times New Roman" w:eastAsia="Times New Roman" w:hAnsi="Times New Roman" w:cs="Times New Roman"/>
          <w:bCs/>
          <w:sz w:val="28"/>
          <w:szCs w:val="28"/>
        </w:rPr>
        <w:t>0</w:t>
      </w:r>
      <w:r w:rsidR="00590EDB" w:rsidRPr="00590EDB">
        <w:rPr>
          <w:rFonts w:ascii="Times New Roman" w:eastAsia="Times New Roman" w:hAnsi="Times New Roman" w:cs="Times New Roman"/>
          <w:bCs/>
          <w:sz w:val="28"/>
          <w:szCs w:val="28"/>
        </w:rPr>
        <w:t xml:space="preserve"> học viên; Đ</w:t>
      </w:r>
      <w:r w:rsidRPr="00590EDB">
        <w:rPr>
          <w:rFonts w:ascii="Times New Roman" w:eastAsia="Times New Roman" w:hAnsi="Times New Roman" w:cs="Times New Roman"/>
          <w:bCs/>
          <w:sz w:val="28"/>
          <w:szCs w:val="28"/>
        </w:rPr>
        <w:t xml:space="preserve">ào tạo cấp chứng chỉ tin học </w:t>
      </w:r>
      <w:r w:rsidR="008539DC">
        <w:rPr>
          <w:rFonts w:ascii="Times New Roman" w:eastAsia="Times New Roman" w:hAnsi="Times New Roman" w:cs="Times New Roman"/>
          <w:bCs/>
          <w:sz w:val="28"/>
          <w:szCs w:val="28"/>
        </w:rPr>
        <w:t>ứng dụng CNTT cơ bản với</w:t>
      </w:r>
      <w:r w:rsidRPr="00590EDB">
        <w:rPr>
          <w:rFonts w:ascii="Times New Roman" w:eastAsia="Times New Roman" w:hAnsi="Times New Roman" w:cs="Times New Roman"/>
          <w:bCs/>
          <w:sz w:val="28"/>
          <w:szCs w:val="28"/>
        </w:rPr>
        <w:t xml:space="preserve"> </w:t>
      </w:r>
      <w:r w:rsidR="008539DC">
        <w:rPr>
          <w:rFonts w:ascii="Times New Roman" w:eastAsia="Times New Roman" w:hAnsi="Times New Roman" w:cs="Times New Roman"/>
          <w:bCs/>
          <w:sz w:val="28"/>
          <w:szCs w:val="28"/>
        </w:rPr>
        <w:t>7</w:t>
      </w:r>
      <w:r w:rsidR="004C4E10" w:rsidRPr="00590EDB">
        <w:rPr>
          <w:rFonts w:ascii="Times New Roman" w:eastAsia="Times New Roman" w:hAnsi="Times New Roman" w:cs="Times New Roman"/>
          <w:bCs/>
          <w:sz w:val="28"/>
          <w:szCs w:val="28"/>
        </w:rPr>
        <w:t>00 học viên</w:t>
      </w:r>
      <w:r w:rsidR="00590EDB" w:rsidRPr="00590EDB">
        <w:rPr>
          <w:rFonts w:ascii="Times New Roman" w:eastAsia="Times New Roman" w:hAnsi="Times New Roman" w:cs="Times New Roman"/>
          <w:bCs/>
          <w:sz w:val="28"/>
          <w:szCs w:val="28"/>
        </w:rPr>
        <w:t>; Đ</w:t>
      </w:r>
      <w:r w:rsidR="00681202" w:rsidRPr="00590EDB">
        <w:rPr>
          <w:rFonts w:ascii="Times New Roman" w:eastAsia="Times New Roman" w:hAnsi="Times New Roman" w:cs="Times New Roman"/>
          <w:bCs/>
          <w:sz w:val="28"/>
          <w:szCs w:val="28"/>
        </w:rPr>
        <w:t>ào cạ</w:t>
      </w:r>
      <w:r w:rsidR="00E229F2">
        <w:rPr>
          <w:rFonts w:ascii="Times New Roman" w:eastAsia="Times New Roman" w:hAnsi="Times New Roman" w:cs="Times New Roman"/>
          <w:bCs/>
          <w:sz w:val="28"/>
          <w:szCs w:val="28"/>
        </w:rPr>
        <w:t>o cấp chứng chỉ tiếng dân tộc với 65</w:t>
      </w:r>
      <w:r w:rsidR="00681202" w:rsidRPr="00590EDB">
        <w:rPr>
          <w:rFonts w:ascii="Times New Roman" w:eastAsia="Times New Roman" w:hAnsi="Times New Roman" w:cs="Times New Roman"/>
          <w:bCs/>
          <w:sz w:val="28"/>
          <w:szCs w:val="28"/>
        </w:rPr>
        <w:t>0 học viên</w:t>
      </w:r>
      <w:r w:rsidR="00590EDB" w:rsidRPr="00590EDB">
        <w:rPr>
          <w:rFonts w:ascii="Times New Roman" w:eastAsia="Times New Roman" w:hAnsi="Times New Roman" w:cs="Times New Roman"/>
          <w:bCs/>
          <w:sz w:val="28"/>
          <w:szCs w:val="28"/>
        </w:rPr>
        <w:t xml:space="preserve">; </w:t>
      </w:r>
      <w:r w:rsidR="00681202" w:rsidRPr="00590EDB">
        <w:rPr>
          <w:rFonts w:ascii="Times New Roman" w:eastAsia="Times New Roman" w:hAnsi="Times New Roman" w:cs="Times New Roman"/>
          <w:bCs/>
          <w:sz w:val="28"/>
          <w:szCs w:val="28"/>
        </w:rPr>
        <w:t xml:space="preserve">Chương trình bồi dưỡng chuyên môn cho </w:t>
      </w:r>
      <w:r w:rsidR="00E229F2">
        <w:rPr>
          <w:rFonts w:ascii="Times New Roman" w:eastAsia="Times New Roman" w:hAnsi="Times New Roman" w:cs="Times New Roman"/>
          <w:bCs/>
          <w:sz w:val="28"/>
          <w:szCs w:val="28"/>
        </w:rPr>
        <w:t xml:space="preserve">50 </w:t>
      </w:r>
      <w:r w:rsidR="00681202" w:rsidRPr="00590EDB">
        <w:rPr>
          <w:rFonts w:ascii="Times New Roman" w:eastAsia="Times New Roman" w:hAnsi="Times New Roman" w:cs="Times New Roman"/>
          <w:bCs/>
          <w:sz w:val="28"/>
          <w:szCs w:val="28"/>
        </w:rPr>
        <w:t>cán bộ quản lý</w:t>
      </w:r>
      <w:r w:rsidR="00590EDB" w:rsidRPr="00590EDB">
        <w:rPr>
          <w:rFonts w:ascii="Times New Roman" w:eastAsia="Times New Roman" w:hAnsi="Times New Roman" w:cs="Times New Roman"/>
          <w:bCs/>
          <w:sz w:val="28"/>
          <w:szCs w:val="28"/>
        </w:rPr>
        <w:t>, giáo viên</w:t>
      </w:r>
      <w:r w:rsidR="00E229F2">
        <w:rPr>
          <w:rFonts w:ascii="Times New Roman" w:eastAsia="Times New Roman" w:hAnsi="Times New Roman" w:cs="Times New Roman"/>
          <w:bCs/>
          <w:sz w:val="28"/>
          <w:szCs w:val="28"/>
        </w:rPr>
        <w:t xml:space="preserve">; Phối hợp bồi dưỡng  </w:t>
      </w:r>
      <w:r w:rsidR="00681202" w:rsidRPr="00590EDB">
        <w:rPr>
          <w:rFonts w:ascii="Times New Roman" w:eastAsia="Times New Roman" w:hAnsi="Times New Roman" w:cs="Times New Roman"/>
          <w:bCs/>
          <w:sz w:val="28"/>
          <w:szCs w:val="28"/>
        </w:rPr>
        <w:t>600 cán bộ quản lý và giáo viên GDTX</w:t>
      </w:r>
      <w:r w:rsidR="00E229F2">
        <w:rPr>
          <w:rFonts w:ascii="Times New Roman" w:eastAsia="Times New Roman" w:hAnsi="Times New Roman" w:cs="Times New Roman"/>
          <w:bCs/>
          <w:sz w:val="28"/>
          <w:szCs w:val="28"/>
        </w:rPr>
        <w:t>.</w:t>
      </w:r>
    </w:p>
    <w:p w:rsidR="000221DE" w:rsidRDefault="001708EB" w:rsidP="00A87A6B">
      <w:pPr>
        <w:spacing w:before="120" w:after="0"/>
        <w:jc w:val="both"/>
        <w:rPr>
          <w:rFonts w:ascii="Times New Roman" w:hAnsi="Times New Roman"/>
          <w:color w:val="000000"/>
          <w:sz w:val="28"/>
          <w:szCs w:val="28"/>
          <w:lang w:val="it-IT"/>
        </w:rPr>
      </w:pPr>
      <w:r w:rsidRPr="00F47389">
        <w:rPr>
          <w:rFonts w:ascii="Times New Roman" w:hAnsi="Times New Roman"/>
          <w:b/>
          <w:color w:val="000000"/>
          <w:sz w:val="28"/>
          <w:szCs w:val="28"/>
          <w:lang w:val="it-IT"/>
        </w:rPr>
        <w:t xml:space="preserve">2. </w:t>
      </w:r>
      <w:r w:rsidR="00D2761F">
        <w:rPr>
          <w:rFonts w:ascii="Times New Roman" w:hAnsi="Times New Roman"/>
          <w:b/>
          <w:color w:val="000000"/>
          <w:sz w:val="28"/>
          <w:szCs w:val="28"/>
          <w:lang w:val="it-IT"/>
        </w:rPr>
        <w:t xml:space="preserve">Tăng cường đổi mới phương pháp dạy học, </w:t>
      </w:r>
      <w:r w:rsidR="00D2761F" w:rsidRPr="00C939D3">
        <w:rPr>
          <w:rFonts w:ascii="Times New Roman" w:eastAsia="Times New Roman" w:hAnsi="Times New Roman" w:cs="Times New Roman"/>
          <w:b/>
          <w:bCs/>
          <w:sz w:val="28"/>
          <w:szCs w:val="28"/>
        </w:rPr>
        <w:t>đổi mới công tác kiểm tra, đánh giá</w:t>
      </w:r>
      <w:r w:rsidR="00D2761F">
        <w:rPr>
          <w:rFonts w:ascii="Times New Roman" w:eastAsia="Times New Roman" w:hAnsi="Times New Roman" w:cs="Times New Roman"/>
          <w:b/>
          <w:bCs/>
          <w:sz w:val="28"/>
          <w:szCs w:val="28"/>
        </w:rPr>
        <w:t xml:space="preserve">; </w:t>
      </w:r>
      <w:r w:rsidRPr="00F47389">
        <w:rPr>
          <w:rFonts w:ascii="Times New Roman" w:hAnsi="Times New Roman"/>
          <w:b/>
          <w:color w:val="000000"/>
          <w:sz w:val="28"/>
          <w:szCs w:val="28"/>
          <w:lang w:val="it-IT"/>
        </w:rPr>
        <w:t>Chất lượng các chương trình đào tạo</w:t>
      </w:r>
      <w:r w:rsidR="000221DE">
        <w:rPr>
          <w:rFonts w:ascii="Times New Roman" w:hAnsi="Times New Roman"/>
          <w:b/>
          <w:color w:val="000000"/>
          <w:sz w:val="28"/>
          <w:szCs w:val="28"/>
          <w:lang w:val="it-IT"/>
        </w:rPr>
        <w:t>, bồi dưỡng</w:t>
      </w:r>
      <w:r w:rsidRPr="00F47389">
        <w:rPr>
          <w:rFonts w:ascii="Times New Roman" w:hAnsi="Times New Roman"/>
          <w:b/>
          <w:color w:val="000000"/>
          <w:sz w:val="28"/>
          <w:szCs w:val="28"/>
          <w:lang w:val="it-IT"/>
        </w:rPr>
        <w:t xml:space="preserve"> được nâng lên:</w:t>
      </w:r>
      <w:r w:rsidR="00C957E0">
        <w:rPr>
          <w:rFonts w:ascii="Times New Roman" w:hAnsi="Times New Roman"/>
          <w:b/>
          <w:color w:val="000000"/>
          <w:sz w:val="28"/>
          <w:szCs w:val="28"/>
          <w:lang w:val="it-IT"/>
        </w:rPr>
        <w:t xml:space="preserve"> </w:t>
      </w:r>
      <w:r w:rsidR="00C70FE1">
        <w:rPr>
          <w:rFonts w:ascii="Times New Roman" w:hAnsi="Times New Roman"/>
          <w:color w:val="000000"/>
          <w:sz w:val="28"/>
          <w:szCs w:val="28"/>
          <w:lang w:val="it-IT"/>
        </w:rPr>
        <w:t xml:space="preserve">Chương trình THPT: </w:t>
      </w:r>
      <w:r w:rsidR="00E229F2">
        <w:rPr>
          <w:rFonts w:ascii="Times New Roman" w:hAnsi="Times New Roman"/>
          <w:color w:val="000000"/>
          <w:sz w:val="28"/>
          <w:szCs w:val="28"/>
          <w:lang w:val="it-IT"/>
        </w:rPr>
        <w:t>13</w:t>
      </w:r>
      <w:r w:rsidR="00C70FE1">
        <w:rPr>
          <w:rFonts w:ascii="Times New Roman" w:hAnsi="Times New Roman"/>
          <w:color w:val="000000"/>
          <w:sz w:val="28"/>
          <w:szCs w:val="28"/>
          <w:lang w:val="it-IT"/>
        </w:rPr>
        <w:t>/</w:t>
      </w:r>
      <w:r w:rsidR="00E229F2">
        <w:rPr>
          <w:rFonts w:ascii="Times New Roman" w:hAnsi="Times New Roman"/>
          <w:color w:val="000000"/>
          <w:sz w:val="28"/>
          <w:szCs w:val="28"/>
          <w:lang w:val="it-IT"/>
        </w:rPr>
        <w:t>15</w:t>
      </w:r>
      <w:r w:rsidR="00C70FE1">
        <w:rPr>
          <w:rFonts w:ascii="Times New Roman" w:hAnsi="Times New Roman"/>
          <w:color w:val="000000"/>
          <w:sz w:val="28"/>
          <w:szCs w:val="28"/>
          <w:lang w:val="it-IT"/>
        </w:rPr>
        <w:t xml:space="preserve"> học viên dự thi và được công nhận HVG cấp tỉnh các môn văn hóa; tỷ lệ thi THPT quốc gia đạt 9</w:t>
      </w:r>
      <w:r w:rsidR="00063798">
        <w:rPr>
          <w:rFonts w:ascii="Times New Roman" w:hAnsi="Times New Roman"/>
          <w:color w:val="000000"/>
          <w:sz w:val="28"/>
          <w:szCs w:val="28"/>
          <w:lang w:val="it-IT"/>
        </w:rPr>
        <w:t>5</w:t>
      </w:r>
      <w:r w:rsidR="00C70FE1">
        <w:rPr>
          <w:rFonts w:ascii="Times New Roman" w:hAnsi="Times New Roman"/>
          <w:color w:val="000000"/>
          <w:sz w:val="28"/>
          <w:szCs w:val="28"/>
          <w:lang w:val="it-IT"/>
        </w:rPr>
        <w:t xml:space="preserve">% ( cao hơn bình quân chung của khối GDTX tỉnh Hòa Bình </w:t>
      </w:r>
      <w:r w:rsidR="00063798">
        <w:rPr>
          <w:rFonts w:ascii="Times New Roman" w:hAnsi="Times New Roman"/>
          <w:color w:val="000000"/>
          <w:sz w:val="28"/>
          <w:szCs w:val="28"/>
          <w:lang w:val="it-IT"/>
        </w:rPr>
        <w:t>7</w:t>
      </w:r>
      <w:r w:rsidR="00C70FE1">
        <w:rPr>
          <w:rFonts w:ascii="Times New Roman" w:hAnsi="Times New Roman"/>
          <w:color w:val="000000"/>
          <w:sz w:val="28"/>
          <w:szCs w:val="28"/>
          <w:lang w:val="it-IT"/>
        </w:rPr>
        <w:t xml:space="preserve">%); </w:t>
      </w:r>
      <w:r w:rsidR="00063798">
        <w:rPr>
          <w:rFonts w:ascii="Times New Roman" w:hAnsi="Times New Roman"/>
          <w:color w:val="000000"/>
          <w:sz w:val="28"/>
          <w:szCs w:val="28"/>
          <w:lang w:val="it-IT"/>
        </w:rPr>
        <w:t>2</w:t>
      </w:r>
      <w:r w:rsidR="00C70FE1">
        <w:rPr>
          <w:rFonts w:ascii="Times New Roman" w:hAnsi="Times New Roman"/>
          <w:color w:val="000000"/>
          <w:sz w:val="28"/>
          <w:szCs w:val="28"/>
          <w:lang w:val="it-IT"/>
        </w:rPr>
        <w:t>/</w:t>
      </w:r>
      <w:r w:rsidR="00063798">
        <w:rPr>
          <w:rFonts w:ascii="Times New Roman" w:hAnsi="Times New Roman"/>
          <w:color w:val="000000"/>
          <w:sz w:val="28"/>
          <w:szCs w:val="28"/>
          <w:lang w:val="it-IT"/>
        </w:rPr>
        <w:t>2</w:t>
      </w:r>
      <w:r w:rsidR="00C70FE1">
        <w:rPr>
          <w:rFonts w:ascii="Times New Roman" w:hAnsi="Times New Roman"/>
          <w:color w:val="000000"/>
          <w:sz w:val="28"/>
          <w:szCs w:val="28"/>
          <w:lang w:val="it-IT"/>
        </w:rPr>
        <w:t xml:space="preserve"> giáo viên dự thi GV giỏi cấp tỉnh đạt giải cao ( </w:t>
      </w:r>
      <w:r w:rsidR="00063798">
        <w:rPr>
          <w:rFonts w:ascii="Times New Roman" w:hAnsi="Times New Roman"/>
          <w:color w:val="000000"/>
          <w:sz w:val="28"/>
          <w:szCs w:val="28"/>
          <w:lang w:val="it-IT"/>
        </w:rPr>
        <w:t>1</w:t>
      </w:r>
      <w:r w:rsidR="00C70FE1">
        <w:rPr>
          <w:rFonts w:ascii="Times New Roman" w:hAnsi="Times New Roman"/>
          <w:color w:val="000000"/>
          <w:sz w:val="28"/>
          <w:szCs w:val="28"/>
          <w:lang w:val="it-IT"/>
        </w:rPr>
        <w:t xml:space="preserve"> giải Nhất</w:t>
      </w:r>
      <w:r w:rsidR="00063798">
        <w:rPr>
          <w:rFonts w:ascii="Times New Roman" w:hAnsi="Times New Roman"/>
          <w:color w:val="000000"/>
          <w:sz w:val="28"/>
          <w:szCs w:val="28"/>
          <w:lang w:val="it-IT"/>
        </w:rPr>
        <w:t xml:space="preserve"> Tiếng Anh;</w:t>
      </w:r>
      <w:r w:rsidR="00C70FE1">
        <w:rPr>
          <w:rFonts w:ascii="Times New Roman" w:hAnsi="Times New Roman"/>
          <w:color w:val="000000"/>
          <w:sz w:val="28"/>
          <w:szCs w:val="28"/>
          <w:lang w:val="it-IT"/>
        </w:rPr>
        <w:t xml:space="preserve"> 1 giải Nhì môn </w:t>
      </w:r>
      <w:r w:rsidR="00063798">
        <w:rPr>
          <w:rFonts w:ascii="Times New Roman" w:hAnsi="Times New Roman"/>
          <w:color w:val="000000"/>
          <w:sz w:val="28"/>
          <w:szCs w:val="28"/>
          <w:lang w:val="it-IT"/>
        </w:rPr>
        <w:t>Sinh</w:t>
      </w:r>
      <w:r w:rsidR="00C70FE1">
        <w:rPr>
          <w:rFonts w:ascii="Times New Roman" w:hAnsi="Times New Roman"/>
          <w:color w:val="000000"/>
          <w:sz w:val="28"/>
          <w:szCs w:val="28"/>
          <w:lang w:val="it-IT"/>
        </w:rPr>
        <w:t>).</w:t>
      </w:r>
      <w:r w:rsidR="00C957E0">
        <w:rPr>
          <w:rFonts w:ascii="Times New Roman" w:hAnsi="Times New Roman"/>
          <w:color w:val="000000"/>
          <w:sz w:val="28"/>
          <w:szCs w:val="28"/>
          <w:lang w:val="it-IT"/>
        </w:rPr>
        <w:t xml:space="preserve"> </w:t>
      </w:r>
      <w:r w:rsidR="00C70FE1">
        <w:rPr>
          <w:rFonts w:ascii="Times New Roman" w:hAnsi="Times New Roman"/>
          <w:color w:val="000000"/>
          <w:sz w:val="28"/>
          <w:szCs w:val="28"/>
          <w:lang w:val="it-IT"/>
        </w:rPr>
        <w:t>Chương trình đào tạo Đại học</w:t>
      </w:r>
      <w:r w:rsidR="00063798">
        <w:rPr>
          <w:rFonts w:ascii="Times New Roman" w:hAnsi="Times New Roman"/>
          <w:color w:val="000000"/>
          <w:sz w:val="28"/>
          <w:szCs w:val="28"/>
          <w:lang w:val="it-IT"/>
        </w:rPr>
        <w:t>: 2</w:t>
      </w:r>
      <w:r w:rsidR="00516A3A">
        <w:rPr>
          <w:rFonts w:ascii="Times New Roman" w:hAnsi="Times New Roman"/>
          <w:color w:val="000000"/>
          <w:sz w:val="28"/>
          <w:szCs w:val="28"/>
          <w:lang w:val="it-IT"/>
        </w:rPr>
        <w:t>5</w:t>
      </w:r>
      <w:r w:rsidR="00F47389">
        <w:rPr>
          <w:rFonts w:ascii="Times New Roman" w:hAnsi="Times New Roman"/>
          <w:color w:val="000000"/>
          <w:sz w:val="28"/>
          <w:szCs w:val="28"/>
          <w:lang w:val="it-IT"/>
        </w:rPr>
        <w:t xml:space="preserve"> sinh viên được trường Đại học tặng giấy khen sinh viên tiêu biểu có nhiều thành tích trong học tập và rèn luyện; tỷ lệ tốt nghiệp đại học đạt 100% ( trong năm 201</w:t>
      </w:r>
      <w:r w:rsidR="00063798">
        <w:rPr>
          <w:rFonts w:ascii="Times New Roman" w:hAnsi="Times New Roman"/>
          <w:color w:val="000000"/>
          <w:sz w:val="28"/>
          <w:szCs w:val="28"/>
          <w:lang w:val="it-IT"/>
        </w:rPr>
        <w:t>8</w:t>
      </w:r>
      <w:r w:rsidR="00F47389">
        <w:rPr>
          <w:rFonts w:ascii="Times New Roman" w:hAnsi="Times New Roman"/>
          <w:color w:val="000000"/>
          <w:sz w:val="28"/>
          <w:szCs w:val="28"/>
          <w:lang w:val="it-IT"/>
        </w:rPr>
        <w:t xml:space="preserve"> có </w:t>
      </w:r>
      <w:r w:rsidR="00063798">
        <w:rPr>
          <w:rFonts w:ascii="Times New Roman" w:hAnsi="Times New Roman"/>
          <w:color w:val="000000"/>
          <w:sz w:val="28"/>
          <w:szCs w:val="28"/>
          <w:lang w:val="it-IT"/>
        </w:rPr>
        <w:t>3</w:t>
      </w:r>
      <w:r w:rsidR="00F47389">
        <w:rPr>
          <w:rFonts w:ascii="Times New Roman" w:hAnsi="Times New Roman"/>
          <w:color w:val="000000"/>
          <w:sz w:val="28"/>
          <w:szCs w:val="28"/>
          <w:lang w:val="it-IT"/>
        </w:rPr>
        <w:t xml:space="preserve"> lớp Đại học tốt nghiệp tỷ lệ 100%: Đại học </w:t>
      </w:r>
      <w:r w:rsidR="00063798">
        <w:rPr>
          <w:rFonts w:ascii="Times New Roman" w:hAnsi="Times New Roman"/>
          <w:color w:val="000000"/>
          <w:sz w:val="28"/>
          <w:szCs w:val="28"/>
          <w:lang w:val="it-IT"/>
        </w:rPr>
        <w:t>Luật K55, Đại học Hành chính và Đại học Luật</w:t>
      </w:r>
      <w:r w:rsidR="00F47389">
        <w:rPr>
          <w:rFonts w:ascii="Times New Roman" w:hAnsi="Times New Roman"/>
          <w:color w:val="000000"/>
          <w:sz w:val="28"/>
          <w:szCs w:val="28"/>
          <w:lang w:val="it-IT"/>
        </w:rPr>
        <w:t xml:space="preserve"> K</w:t>
      </w:r>
      <w:r w:rsidR="00063798">
        <w:rPr>
          <w:rFonts w:ascii="Times New Roman" w:hAnsi="Times New Roman"/>
          <w:color w:val="000000"/>
          <w:sz w:val="28"/>
          <w:szCs w:val="28"/>
          <w:lang w:val="it-IT"/>
        </w:rPr>
        <w:t>57</w:t>
      </w:r>
      <w:r w:rsidR="00F47389">
        <w:rPr>
          <w:rFonts w:ascii="Times New Roman" w:hAnsi="Times New Roman"/>
          <w:color w:val="000000"/>
          <w:sz w:val="28"/>
          <w:szCs w:val="28"/>
          <w:lang w:val="it-IT"/>
        </w:rPr>
        <w:t>)</w:t>
      </w:r>
      <w:r w:rsidR="000221DE">
        <w:rPr>
          <w:rFonts w:ascii="Times New Roman" w:hAnsi="Times New Roman"/>
          <w:color w:val="000000"/>
          <w:sz w:val="28"/>
          <w:szCs w:val="28"/>
          <w:lang w:val="it-IT"/>
        </w:rPr>
        <w:t>.</w:t>
      </w:r>
      <w:r w:rsidR="00C957E0">
        <w:rPr>
          <w:rFonts w:ascii="Times New Roman" w:hAnsi="Times New Roman"/>
          <w:color w:val="000000"/>
          <w:sz w:val="28"/>
          <w:szCs w:val="28"/>
          <w:lang w:val="it-IT"/>
        </w:rPr>
        <w:t xml:space="preserve"> </w:t>
      </w:r>
      <w:r w:rsidR="000221DE">
        <w:rPr>
          <w:rFonts w:ascii="Times New Roman" w:hAnsi="Times New Roman"/>
          <w:color w:val="000000"/>
          <w:sz w:val="28"/>
          <w:szCs w:val="28"/>
          <w:lang w:val="it-IT"/>
        </w:rPr>
        <w:t>Các chương trình GDTX cấp chứng chỉ có tỷ lệ đỗ, tốt nghiệp bình quân đạt 99,5%.</w:t>
      </w:r>
    </w:p>
    <w:p w:rsidR="00681202" w:rsidRDefault="00F47389" w:rsidP="00A87A6B">
      <w:pPr>
        <w:spacing w:before="120" w:after="0"/>
        <w:jc w:val="both"/>
        <w:rPr>
          <w:rFonts w:ascii="Times New Roman" w:hAnsi="Times New Roman"/>
          <w:color w:val="000000"/>
          <w:sz w:val="28"/>
          <w:szCs w:val="28"/>
          <w:lang w:val="it-IT"/>
        </w:rPr>
      </w:pPr>
      <w:r w:rsidRPr="007A2C8D">
        <w:rPr>
          <w:rFonts w:ascii="Times New Roman" w:hAnsi="Times New Roman"/>
          <w:b/>
          <w:color w:val="000000"/>
          <w:sz w:val="28"/>
          <w:szCs w:val="28"/>
          <w:lang w:val="it-IT"/>
        </w:rPr>
        <w:t xml:space="preserve">3. </w:t>
      </w:r>
      <w:r w:rsidR="00D2761F">
        <w:rPr>
          <w:rFonts w:ascii="Times New Roman" w:hAnsi="Times New Roman"/>
          <w:b/>
          <w:color w:val="000000"/>
          <w:sz w:val="28"/>
          <w:szCs w:val="28"/>
          <w:lang w:val="it-IT"/>
        </w:rPr>
        <w:t>Đẩy</w:t>
      </w:r>
      <w:r w:rsidRPr="007A2C8D">
        <w:rPr>
          <w:rFonts w:ascii="Times New Roman" w:hAnsi="Times New Roman"/>
          <w:b/>
          <w:color w:val="000000"/>
          <w:sz w:val="28"/>
          <w:szCs w:val="28"/>
          <w:lang w:val="it-IT"/>
        </w:rPr>
        <w:t xml:space="preserve"> mạnh công tác đào tạo, bồi dưỡng về chuyên môn, nghiệp vụ, lý luận chính trị đối với cán bộ quản lý, giáo viên Trung tâm:</w:t>
      </w:r>
      <w:r>
        <w:rPr>
          <w:rFonts w:ascii="Times New Roman" w:hAnsi="Times New Roman"/>
          <w:color w:val="000000"/>
          <w:sz w:val="28"/>
          <w:szCs w:val="28"/>
          <w:lang w:val="it-IT"/>
        </w:rPr>
        <w:t xml:space="preserve"> Năm 201</w:t>
      </w:r>
      <w:r w:rsidR="00C5743F">
        <w:rPr>
          <w:rFonts w:ascii="Times New Roman" w:hAnsi="Times New Roman"/>
          <w:color w:val="000000"/>
          <w:sz w:val="28"/>
          <w:szCs w:val="28"/>
          <w:lang w:val="it-IT"/>
        </w:rPr>
        <w:t>8</w:t>
      </w:r>
      <w:r>
        <w:rPr>
          <w:rFonts w:ascii="Times New Roman" w:hAnsi="Times New Roman"/>
          <w:color w:val="000000"/>
          <w:sz w:val="28"/>
          <w:szCs w:val="28"/>
          <w:lang w:val="it-IT"/>
        </w:rPr>
        <w:t xml:space="preserve">, </w:t>
      </w:r>
      <w:r w:rsidR="00824673">
        <w:rPr>
          <w:rFonts w:ascii="Times New Roman" w:hAnsi="Times New Roman"/>
          <w:color w:val="000000"/>
          <w:sz w:val="28"/>
          <w:szCs w:val="28"/>
          <w:lang w:val="it-IT"/>
        </w:rPr>
        <w:t xml:space="preserve">Trung tâm cử 3 Giáo viên đi học thạc sỹ ( </w:t>
      </w:r>
      <w:r w:rsidR="00C5743F">
        <w:rPr>
          <w:rFonts w:ascii="Times New Roman" w:hAnsi="Times New Roman"/>
          <w:color w:val="000000"/>
          <w:sz w:val="28"/>
          <w:szCs w:val="28"/>
          <w:lang w:val="it-IT"/>
        </w:rPr>
        <w:t>2</w:t>
      </w:r>
      <w:r>
        <w:rPr>
          <w:rFonts w:ascii="Times New Roman" w:hAnsi="Times New Roman"/>
          <w:color w:val="000000"/>
          <w:sz w:val="28"/>
          <w:szCs w:val="28"/>
          <w:lang w:val="it-IT"/>
        </w:rPr>
        <w:t xml:space="preserve"> giáo viên </w:t>
      </w:r>
      <w:r w:rsidR="00C5743F">
        <w:rPr>
          <w:rFonts w:ascii="Times New Roman" w:hAnsi="Times New Roman"/>
          <w:color w:val="000000"/>
          <w:sz w:val="28"/>
          <w:szCs w:val="28"/>
          <w:lang w:val="it-IT"/>
        </w:rPr>
        <w:t>bảo vệ</w:t>
      </w:r>
      <w:r>
        <w:rPr>
          <w:rFonts w:ascii="Times New Roman" w:hAnsi="Times New Roman"/>
          <w:color w:val="000000"/>
          <w:sz w:val="28"/>
          <w:szCs w:val="28"/>
          <w:lang w:val="it-IT"/>
        </w:rPr>
        <w:t xml:space="preserve"> </w:t>
      </w:r>
      <w:r w:rsidR="00824673">
        <w:rPr>
          <w:rFonts w:ascii="Times New Roman" w:hAnsi="Times New Roman"/>
          <w:color w:val="000000"/>
          <w:sz w:val="28"/>
          <w:szCs w:val="28"/>
          <w:lang w:val="it-IT"/>
        </w:rPr>
        <w:t xml:space="preserve">năm 2018, 1 giáo viên tiếp tục học); cử 7 </w:t>
      </w:r>
      <w:r>
        <w:rPr>
          <w:rFonts w:ascii="Times New Roman" w:hAnsi="Times New Roman"/>
          <w:color w:val="000000"/>
          <w:sz w:val="28"/>
          <w:szCs w:val="28"/>
          <w:lang w:val="it-IT"/>
        </w:rPr>
        <w:t xml:space="preserve">giáo viên đi học </w:t>
      </w:r>
      <w:r w:rsidR="007A2C8D">
        <w:rPr>
          <w:rFonts w:ascii="Times New Roman" w:hAnsi="Times New Roman"/>
          <w:color w:val="000000"/>
          <w:sz w:val="28"/>
          <w:szCs w:val="28"/>
          <w:lang w:val="it-IT"/>
        </w:rPr>
        <w:t>Trung cấp chính trị</w:t>
      </w:r>
      <w:r w:rsidR="00824673">
        <w:rPr>
          <w:rFonts w:ascii="Times New Roman" w:hAnsi="Times New Roman"/>
          <w:color w:val="000000"/>
          <w:sz w:val="28"/>
          <w:szCs w:val="28"/>
          <w:lang w:val="it-IT"/>
        </w:rPr>
        <w:t xml:space="preserve"> ( 3 đồng chí học xong; 4 đồng chí đang tiếp tục học)</w:t>
      </w:r>
      <w:r w:rsidR="007A2C8D">
        <w:rPr>
          <w:rFonts w:ascii="Times New Roman" w:hAnsi="Times New Roman"/>
          <w:color w:val="000000"/>
          <w:sz w:val="28"/>
          <w:szCs w:val="28"/>
          <w:lang w:val="it-IT"/>
        </w:rPr>
        <w:t xml:space="preserve"> 7 giáo viên tham gia làm giáo viên cốt cán cấp tỉnh; 5 giáo viên tham gia bồi dưỡng chương trình và sách giáo khoa mới từ lớp 10 đến lớp 12; 2</w:t>
      </w:r>
      <w:r w:rsidR="00824673">
        <w:rPr>
          <w:rFonts w:ascii="Times New Roman" w:hAnsi="Times New Roman"/>
          <w:color w:val="000000"/>
          <w:sz w:val="28"/>
          <w:szCs w:val="28"/>
          <w:lang w:val="it-IT"/>
        </w:rPr>
        <w:t>6</w:t>
      </w:r>
      <w:r w:rsidR="007A2C8D">
        <w:rPr>
          <w:rFonts w:ascii="Times New Roman" w:hAnsi="Times New Roman"/>
          <w:color w:val="000000"/>
          <w:sz w:val="28"/>
          <w:szCs w:val="28"/>
          <w:lang w:val="it-IT"/>
        </w:rPr>
        <w:t>/2</w:t>
      </w:r>
      <w:r w:rsidR="00824673">
        <w:rPr>
          <w:rFonts w:ascii="Times New Roman" w:hAnsi="Times New Roman"/>
          <w:color w:val="000000"/>
          <w:sz w:val="28"/>
          <w:szCs w:val="28"/>
          <w:lang w:val="it-IT"/>
        </w:rPr>
        <w:t>6</w:t>
      </w:r>
      <w:r w:rsidR="007A2C8D">
        <w:rPr>
          <w:rFonts w:ascii="Times New Roman" w:hAnsi="Times New Roman"/>
          <w:color w:val="000000"/>
          <w:sz w:val="28"/>
          <w:szCs w:val="28"/>
          <w:lang w:val="it-IT"/>
        </w:rPr>
        <w:t xml:space="preserve"> giáo viên các bộ môn văn hóa tham gia bồi dưỡng chuyên môn do Bộ GD&amp;ĐT và Sở GD&amp;ĐT tổ chức.</w:t>
      </w:r>
    </w:p>
    <w:p w:rsidR="00951D3F" w:rsidRDefault="00951D3F" w:rsidP="00A87A6B">
      <w:pPr>
        <w:spacing w:before="120" w:after="0"/>
        <w:jc w:val="both"/>
        <w:rPr>
          <w:rFonts w:ascii="Times New Roman" w:eastAsia="Times New Roman" w:hAnsi="Times New Roman" w:cs="Times New Roman"/>
          <w:sz w:val="28"/>
          <w:szCs w:val="28"/>
        </w:rPr>
      </w:pPr>
      <w:r w:rsidRPr="00C939D3">
        <w:rPr>
          <w:rFonts w:ascii="Times New Roman" w:eastAsia="Times New Roman" w:hAnsi="Times New Roman" w:cs="Times New Roman"/>
          <w:b/>
          <w:bCs/>
          <w:sz w:val="28"/>
          <w:szCs w:val="28"/>
        </w:rPr>
        <w:t>4. Cơ sở vật chất được tăng cường:</w:t>
      </w:r>
      <w:r w:rsidRPr="00C939D3">
        <w:rPr>
          <w:rFonts w:ascii="Times New Roman" w:eastAsia="Times New Roman" w:hAnsi="Times New Roman" w:cs="Times New Roman"/>
          <w:sz w:val="28"/>
          <w:szCs w:val="28"/>
        </w:rPr>
        <w:t> Trong năm 201</w:t>
      </w:r>
      <w:r w:rsidR="00824673">
        <w:rPr>
          <w:rFonts w:ascii="Times New Roman" w:eastAsia="Times New Roman" w:hAnsi="Times New Roman" w:cs="Times New Roman"/>
          <w:sz w:val="28"/>
          <w:szCs w:val="28"/>
        </w:rPr>
        <w:t>8</w:t>
      </w:r>
      <w:r w:rsidRPr="00C939D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từ nhiều nguồn, </w:t>
      </w:r>
      <w:r w:rsidRPr="00C939D3">
        <w:rPr>
          <w:rFonts w:ascii="Times New Roman" w:eastAsia="Times New Roman" w:hAnsi="Times New Roman" w:cs="Times New Roman"/>
          <w:sz w:val="28"/>
          <w:szCs w:val="28"/>
        </w:rPr>
        <w:t xml:space="preserve">Trung tâm GDTX tỉnh đã đầu </w:t>
      </w:r>
      <w:r w:rsidR="005B7F88">
        <w:rPr>
          <w:rFonts w:ascii="Times New Roman" w:eastAsia="Times New Roman" w:hAnsi="Times New Roman" w:cs="Times New Roman"/>
          <w:sz w:val="28"/>
          <w:szCs w:val="28"/>
        </w:rPr>
        <w:t xml:space="preserve">tư </w:t>
      </w:r>
      <w:r>
        <w:rPr>
          <w:rFonts w:ascii="Times New Roman" w:eastAsia="Times New Roman" w:hAnsi="Times New Roman" w:cs="Times New Roman"/>
          <w:sz w:val="28"/>
          <w:szCs w:val="28"/>
        </w:rPr>
        <w:t xml:space="preserve"> 1 tỷ đồng </w:t>
      </w:r>
      <w:r w:rsidR="00FF373E">
        <w:rPr>
          <w:rFonts w:ascii="Times New Roman" w:eastAsia="Times New Roman" w:hAnsi="Times New Roman" w:cs="Times New Roman"/>
          <w:sz w:val="28"/>
          <w:szCs w:val="28"/>
        </w:rPr>
        <w:t>sửa chữa</w:t>
      </w:r>
      <w:r>
        <w:rPr>
          <w:rFonts w:ascii="Times New Roman" w:eastAsia="Times New Roman" w:hAnsi="Times New Roman" w:cs="Times New Roman"/>
          <w:sz w:val="28"/>
          <w:szCs w:val="28"/>
        </w:rPr>
        <w:t xml:space="preserve"> </w:t>
      </w:r>
      <w:r w:rsidR="00C67402">
        <w:rPr>
          <w:rFonts w:ascii="Times New Roman" w:eastAsia="Times New Roman" w:hAnsi="Times New Roman" w:cs="Times New Roman"/>
          <w:sz w:val="28"/>
          <w:szCs w:val="28"/>
        </w:rPr>
        <w:t>phòng học, mua sắm</w:t>
      </w:r>
      <w:r w:rsidR="00516A3A">
        <w:rPr>
          <w:rFonts w:ascii="Times New Roman" w:eastAsia="Times New Roman" w:hAnsi="Times New Roman" w:cs="Times New Roman"/>
          <w:sz w:val="28"/>
          <w:szCs w:val="28"/>
        </w:rPr>
        <w:t xml:space="preserve"> 100% </w:t>
      </w:r>
      <w:r w:rsidR="00C67402">
        <w:rPr>
          <w:rFonts w:ascii="Times New Roman" w:eastAsia="Times New Roman" w:hAnsi="Times New Roman" w:cs="Times New Roman"/>
          <w:sz w:val="28"/>
          <w:szCs w:val="28"/>
        </w:rPr>
        <w:t>bàn ghế học sinh</w:t>
      </w:r>
      <w:r w:rsidR="00516A3A">
        <w:rPr>
          <w:rFonts w:ascii="Times New Roman" w:eastAsia="Times New Roman" w:hAnsi="Times New Roman" w:cs="Times New Roman"/>
          <w:sz w:val="28"/>
          <w:szCs w:val="28"/>
        </w:rPr>
        <w:t xml:space="preserve"> mới</w:t>
      </w:r>
      <w:r w:rsidR="00C6740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8F60AB">
        <w:rPr>
          <w:rFonts w:ascii="Times New Roman" w:eastAsia="Times New Roman" w:hAnsi="Times New Roman" w:cs="Times New Roman"/>
          <w:sz w:val="28"/>
          <w:szCs w:val="28"/>
        </w:rPr>
        <w:t xml:space="preserve">lăp đặt thêm </w:t>
      </w:r>
      <w:r>
        <w:rPr>
          <w:rFonts w:ascii="Times New Roman" w:eastAsia="Times New Roman" w:hAnsi="Times New Roman" w:cs="Times New Roman"/>
          <w:sz w:val="28"/>
          <w:szCs w:val="28"/>
        </w:rPr>
        <w:t xml:space="preserve">hệ thống Camera an ninh, </w:t>
      </w:r>
      <w:r w:rsidR="008F60AB">
        <w:rPr>
          <w:rFonts w:ascii="Times New Roman" w:eastAsia="Times New Roman" w:hAnsi="Times New Roman" w:cs="Times New Roman"/>
          <w:sz w:val="28"/>
          <w:szCs w:val="28"/>
        </w:rPr>
        <w:t>mua thêm</w:t>
      </w:r>
      <w:r>
        <w:rPr>
          <w:rFonts w:ascii="Times New Roman" w:eastAsia="Times New Roman" w:hAnsi="Times New Roman" w:cs="Times New Roman"/>
          <w:sz w:val="28"/>
          <w:szCs w:val="28"/>
        </w:rPr>
        <w:t xml:space="preserve"> máy in, máy chiếu</w:t>
      </w:r>
      <w:r w:rsidR="00C6740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các bộ thiết bị dạy học, </w:t>
      </w:r>
      <w:r w:rsidRPr="00C939D3">
        <w:rPr>
          <w:rFonts w:ascii="Times New Roman" w:eastAsia="Times New Roman" w:hAnsi="Times New Roman" w:cs="Times New Roman"/>
          <w:sz w:val="28"/>
          <w:szCs w:val="28"/>
        </w:rPr>
        <w:t>tu sửa bồn hoa, cây cảnh, khuôn viên xanh sạch đẹp.</w:t>
      </w:r>
    </w:p>
    <w:p w:rsidR="00D2761F" w:rsidRDefault="00951D3F" w:rsidP="008F60AB">
      <w:pPr>
        <w:spacing w:before="120" w:after="0"/>
        <w:jc w:val="both"/>
        <w:rPr>
          <w:rFonts w:ascii="Times New Roman" w:hAnsi="Times New Roman" w:cs="Times New Roman"/>
          <w:sz w:val="28"/>
          <w:szCs w:val="28"/>
        </w:rPr>
      </w:pPr>
      <w:r w:rsidRPr="00951D3F">
        <w:rPr>
          <w:rFonts w:ascii="Times New Roman" w:eastAsia="Times New Roman" w:hAnsi="Times New Roman" w:cs="Times New Roman"/>
          <w:b/>
          <w:sz w:val="28"/>
          <w:szCs w:val="28"/>
        </w:rPr>
        <w:t>5. Tổ chức</w:t>
      </w:r>
      <w:r w:rsidR="00966B48">
        <w:rPr>
          <w:rFonts w:ascii="Times New Roman" w:eastAsia="Times New Roman" w:hAnsi="Times New Roman" w:cs="Times New Roman"/>
          <w:b/>
          <w:sz w:val="28"/>
          <w:szCs w:val="28"/>
        </w:rPr>
        <w:t xml:space="preserve"> Hội diễn văn nghệ năm 2018 và</w:t>
      </w:r>
      <w:r w:rsidRPr="00951D3F">
        <w:rPr>
          <w:rFonts w:ascii="Times New Roman" w:eastAsia="Times New Roman" w:hAnsi="Times New Roman" w:cs="Times New Roman"/>
          <w:b/>
          <w:sz w:val="28"/>
          <w:szCs w:val="28"/>
        </w:rPr>
        <w:t xml:space="preserve"> Lễ kỷ niệm 3</w:t>
      </w:r>
      <w:r w:rsidR="006B4AD4">
        <w:rPr>
          <w:rFonts w:ascii="Times New Roman" w:eastAsia="Times New Roman" w:hAnsi="Times New Roman" w:cs="Times New Roman"/>
          <w:b/>
          <w:sz w:val="28"/>
          <w:szCs w:val="28"/>
        </w:rPr>
        <w:t>6</w:t>
      </w:r>
      <w:r w:rsidRPr="00951D3F">
        <w:rPr>
          <w:rFonts w:ascii="Times New Roman" w:eastAsia="Times New Roman" w:hAnsi="Times New Roman" w:cs="Times New Roman"/>
          <w:b/>
          <w:sz w:val="28"/>
          <w:szCs w:val="28"/>
        </w:rPr>
        <w:t xml:space="preserve"> năm ngày Nhà giáo Việt Nam 20/11/1982 – 20/11/201</w:t>
      </w:r>
      <w:r w:rsidR="006B4AD4">
        <w:rPr>
          <w:rFonts w:ascii="Times New Roman" w:eastAsia="Times New Roman" w:hAnsi="Times New Roman" w:cs="Times New Roman"/>
          <w:b/>
          <w:sz w:val="28"/>
          <w:szCs w:val="28"/>
        </w:rPr>
        <w:t>8</w:t>
      </w:r>
      <w:r>
        <w:rPr>
          <w:rFonts w:ascii="Times New Roman" w:eastAsia="Times New Roman" w:hAnsi="Times New Roman" w:cs="Times New Roman"/>
          <w:sz w:val="28"/>
          <w:szCs w:val="28"/>
        </w:rPr>
        <w:t>.</w:t>
      </w:r>
      <w:r w:rsidR="004A3B0B">
        <w:rPr>
          <w:rFonts w:ascii="Times New Roman" w:eastAsia="Times New Roman" w:hAnsi="Times New Roman" w:cs="Times New Roman"/>
          <w:sz w:val="28"/>
          <w:szCs w:val="28"/>
        </w:rPr>
        <w:t xml:space="preserve"> </w:t>
      </w:r>
      <w:r w:rsidR="008F60AB">
        <w:rPr>
          <w:rFonts w:ascii="Times New Roman" w:eastAsia="Times New Roman" w:hAnsi="Times New Roman" w:cs="Times New Roman"/>
          <w:sz w:val="28"/>
          <w:szCs w:val="28"/>
        </w:rPr>
        <w:t>Chào mừng 36 năm ngày Nhà giáo việt nam 20/11, Trung tâm tổ chức Hội diễn văn nghệ với hàng chục tiết mục văn nghệ đặc sắc được được chuẩn bị công phu, đã tổ chức Hội thi trong ngày 19/11 và chọn 1</w:t>
      </w:r>
      <w:r w:rsidR="00FF373E">
        <w:rPr>
          <w:rFonts w:ascii="Times New Roman" w:eastAsia="Times New Roman" w:hAnsi="Times New Roman" w:cs="Times New Roman"/>
          <w:sz w:val="28"/>
          <w:szCs w:val="28"/>
        </w:rPr>
        <w:t>0</w:t>
      </w:r>
      <w:r w:rsidR="008F60AB">
        <w:rPr>
          <w:rFonts w:ascii="Times New Roman" w:eastAsia="Times New Roman" w:hAnsi="Times New Roman" w:cs="Times New Roman"/>
          <w:sz w:val="28"/>
          <w:szCs w:val="28"/>
        </w:rPr>
        <w:t xml:space="preserve"> tiết mục công diễn trong ngày 20/11.</w:t>
      </w:r>
      <w:r w:rsidR="00C957E0">
        <w:rPr>
          <w:rFonts w:ascii="Times New Roman" w:eastAsia="Times New Roman" w:hAnsi="Times New Roman" w:cs="Times New Roman"/>
          <w:sz w:val="28"/>
          <w:szCs w:val="28"/>
        </w:rPr>
        <w:t xml:space="preserve"> </w:t>
      </w:r>
      <w:r w:rsidR="008F60AB">
        <w:rPr>
          <w:rFonts w:ascii="Times New Roman" w:eastAsia="Times New Roman" w:hAnsi="Times New Roman" w:cs="Times New Roman"/>
          <w:sz w:val="28"/>
          <w:szCs w:val="28"/>
        </w:rPr>
        <w:t>Trung tâm tổ chức trọng thể ngày 20/11/2018, trong đó mời toàn thể các thế hệ cán bộ quản lý, giáo viên các thời kỳ; mời đại biểu các cấp, mời các đơn vị liên kết đào tạo trong và ngoài tỉnh</w:t>
      </w:r>
      <w:r w:rsidR="004A3B0B" w:rsidRPr="00DC282E">
        <w:rPr>
          <w:rFonts w:ascii="Times New Roman" w:eastAsia="Times New Roman" w:hAnsi="Times New Roman" w:cs="Times New Roman"/>
          <w:sz w:val="28"/>
          <w:szCs w:val="28"/>
        </w:rPr>
        <w:t xml:space="preserve">. Buổi </w:t>
      </w:r>
      <w:r w:rsidR="004A3B0B">
        <w:rPr>
          <w:rFonts w:ascii="Times New Roman" w:eastAsia="Times New Roman" w:hAnsi="Times New Roman" w:cs="Times New Roman"/>
          <w:sz w:val="28"/>
          <w:szCs w:val="28"/>
        </w:rPr>
        <w:t>L</w:t>
      </w:r>
      <w:r w:rsidR="004A3B0B" w:rsidRPr="00DC282E">
        <w:rPr>
          <w:rFonts w:ascii="Times New Roman" w:eastAsia="Times New Roman" w:hAnsi="Times New Roman" w:cs="Times New Roman"/>
          <w:sz w:val="28"/>
          <w:szCs w:val="28"/>
        </w:rPr>
        <w:t>ễ diễn ra</w:t>
      </w:r>
      <w:r w:rsidR="004A3B0B">
        <w:rPr>
          <w:rFonts w:ascii="Times New Roman" w:eastAsia="Times New Roman" w:hAnsi="Times New Roman" w:cs="Times New Roman"/>
          <w:sz w:val="28"/>
          <w:szCs w:val="28"/>
        </w:rPr>
        <w:t xml:space="preserve"> trong không khí </w:t>
      </w:r>
      <w:r w:rsidR="004A3B0B" w:rsidRPr="00DC282E">
        <w:rPr>
          <w:rFonts w:ascii="Times New Roman" w:eastAsia="Times New Roman" w:hAnsi="Times New Roman" w:cs="Times New Roman"/>
          <w:sz w:val="28"/>
          <w:szCs w:val="28"/>
        </w:rPr>
        <w:t>trang trọng</w:t>
      </w:r>
      <w:r w:rsidR="004A3B0B">
        <w:rPr>
          <w:rFonts w:ascii="Times New Roman" w:eastAsia="Times New Roman" w:hAnsi="Times New Roman" w:cs="Times New Roman"/>
          <w:sz w:val="28"/>
          <w:szCs w:val="28"/>
        </w:rPr>
        <w:t xml:space="preserve"> và thành </w:t>
      </w:r>
      <w:r w:rsidR="004A3B0B">
        <w:rPr>
          <w:rFonts w:ascii="Times New Roman" w:eastAsia="Times New Roman" w:hAnsi="Times New Roman" w:cs="Times New Roman"/>
          <w:sz w:val="28"/>
          <w:szCs w:val="28"/>
        </w:rPr>
        <w:lastRenderedPageBreak/>
        <w:t>công tốt đẹp, có ý nghĩa sâu sắc với các thế hệ cán bộ, giáo viên, nhân viên, sinh</w:t>
      </w:r>
      <w:r w:rsidR="008F60AB">
        <w:rPr>
          <w:rFonts w:ascii="Times New Roman" w:eastAsia="Times New Roman" w:hAnsi="Times New Roman" w:cs="Times New Roman"/>
          <w:sz w:val="28"/>
          <w:szCs w:val="28"/>
        </w:rPr>
        <w:t xml:space="preserve"> viên và học viên của Trung tâm,</w:t>
      </w:r>
      <w:r w:rsidR="004A3B0B">
        <w:rPr>
          <w:rFonts w:ascii="Times New Roman" w:eastAsia="Times New Roman" w:hAnsi="Times New Roman" w:cs="Times New Roman"/>
          <w:sz w:val="28"/>
          <w:szCs w:val="28"/>
        </w:rPr>
        <w:t xml:space="preserve"> </w:t>
      </w:r>
      <w:r w:rsidR="004A3B0B" w:rsidRPr="00DC282E">
        <w:rPr>
          <w:rFonts w:ascii="Times New Roman" w:eastAsia="Times New Roman" w:hAnsi="Times New Roman" w:cs="Times New Roman"/>
          <w:sz w:val="28"/>
          <w:szCs w:val="28"/>
        </w:rPr>
        <w:t xml:space="preserve">là nguồn động viên, cổ vũ lớn lao cho </w:t>
      </w:r>
      <w:r w:rsidR="004A3B0B">
        <w:rPr>
          <w:rFonts w:ascii="Times New Roman" w:eastAsia="Times New Roman" w:hAnsi="Times New Roman" w:cs="Times New Roman"/>
          <w:sz w:val="28"/>
          <w:szCs w:val="28"/>
        </w:rPr>
        <w:t>Trung tâm</w:t>
      </w:r>
      <w:r w:rsidR="004A3B0B" w:rsidRPr="00DC282E">
        <w:rPr>
          <w:rFonts w:ascii="Times New Roman" w:eastAsia="Times New Roman" w:hAnsi="Times New Roman" w:cs="Times New Roman"/>
          <w:sz w:val="28"/>
          <w:szCs w:val="28"/>
        </w:rPr>
        <w:t xml:space="preserve"> </w:t>
      </w:r>
      <w:r w:rsidR="00254750">
        <w:rPr>
          <w:rFonts w:ascii="Times New Roman" w:eastAsia="Times New Roman" w:hAnsi="Times New Roman" w:cs="Times New Roman"/>
          <w:sz w:val="28"/>
          <w:szCs w:val="28"/>
        </w:rPr>
        <w:t xml:space="preserve">GDTX tỉnh Hòa Bình </w:t>
      </w:r>
      <w:r w:rsidR="004A3B0B" w:rsidRPr="00DC282E">
        <w:rPr>
          <w:rFonts w:ascii="Times New Roman" w:eastAsia="Times New Roman" w:hAnsi="Times New Roman" w:cs="Times New Roman"/>
          <w:sz w:val="28"/>
          <w:szCs w:val="28"/>
        </w:rPr>
        <w:t>tiếp tục phấn đấu và phát triển.</w:t>
      </w:r>
    </w:p>
    <w:p w:rsidR="00D65877" w:rsidRDefault="00FF373E" w:rsidP="00965EF5">
      <w:pPr>
        <w:pStyle w:val="NormalWeb"/>
        <w:shd w:val="clear" w:color="auto" w:fill="FFFFFF"/>
        <w:spacing w:before="120" w:beforeAutospacing="0" w:after="0" w:afterAutospacing="0"/>
        <w:jc w:val="both"/>
        <w:rPr>
          <w:sz w:val="28"/>
          <w:szCs w:val="28"/>
        </w:rPr>
      </w:pPr>
      <w:r>
        <w:rPr>
          <w:b/>
          <w:bCs/>
          <w:sz w:val="28"/>
          <w:szCs w:val="28"/>
        </w:rPr>
        <w:t>6</w:t>
      </w:r>
      <w:r w:rsidR="00D65877" w:rsidRPr="00C939D3">
        <w:rPr>
          <w:b/>
          <w:bCs/>
          <w:sz w:val="28"/>
          <w:szCs w:val="28"/>
        </w:rPr>
        <w:t>. Các phong trảo thi đua được cán bộ, giáo viên và học viên nhiệt tình hưởng ứng và đạt kết quả tốt</w:t>
      </w:r>
      <w:r w:rsidR="00D65877" w:rsidRPr="00C939D3">
        <w:rPr>
          <w:sz w:val="28"/>
          <w:szCs w:val="28"/>
        </w:rPr>
        <w:t>. Trong phòng trào t</w:t>
      </w:r>
      <w:r w:rsidR="00D65877">
        <w:rPr>
          <w:sz w:val="28"/>
          <w:szCs w:val="28"/>
        </w:rPr>
        <w:t>hi đua dạy tốt, học tốt năm 201</w:t>
      </w:r>
      <w:r>
        <w:rPr>
          <w:sz w:val="28"/>
          <w:szCs w:val="28"/>
        </w:rPr>
        <w:t>8</w:t>
      </w:r>
      <w:r w:rsidR="00D65877" w:rsidRPr="00C939D3">
        <w:rPr>
          <w:sz w:val="28"/>
          <w:szCs w:val="28"/>
        </w:rPr>
        <w:t xml:space="preserve">, Trung tâm GDTX tỉnh </w:t>
      </w:r>
      <w:r w:rsidR="00D65877">
        <w:rPr>
          <w:sz w:val="28"/>
          <w:szCs w:val="28"/>
        </w:rPr>
        <w:t xml:space="preserve">được </w:t>
      </w:r>
      <w:r>
        <w:rPr>
          <w:sz w:val="28"/>
          <w:szCs w:val="28"/>
        </w:rPr>
        <w:t>Chủ tich UBND tỉnh tặng bằng khen</w:t>
      </w:r>
      <w:r w:rsidR="00D65877">
        <w:rPr>
          <w:sz w:val="28"/>
          <w:szCs w:val="28"/>
        </w:rPr>
        <w:t xml:space="preserve"> “</w:t>
      </w:r>
      <w:r>
        <w:rPr>
          <w:sz w:val="28"/>
          <w:szCs w:val="28"/>
        </w:rPr>
        <w:t xml:space="preserve"> tập thể lao động xuất xắc”;  </w:t>
      </w:r>
      <w:r w:rsidR="00D65877">
        <w:rPr>
          <w:sz w:val="28"/>
          <w:szCs w:val="28"/>
        </w:rPr>
        <w:t>Giám đốc Trung tâm</w:t>
      </w:r>
      <w:r w:rsidR="00844E8E">
        <w:rPr>
          <w:sz w:val="28"/>
          <w:szCs w:val="28"/>
        </w:rPr>
        <w:t xml:space="preserve"> GDTX tỉnh</w:t>
      </w:r>
      <w:r w:rsidR="00D65877">
        <w:rPr>
          <w:sz w:val="28"/>
          <w:szCs w:val="28"/>
        </w:rPr>
        <w:t xml:space="preserve"> đã tặng giấy khen cho </w:t>
      </w:r>
      <w:r w:rsidR="00A85DB5">
        <w:rPr>
          <w:sz w:val="28"/>
          <w:szCs w:val="28"/>
        </w:rPr>
        <w:t>1</w:t>
      </w:r>
      <w:r>
        <w:rPr>
          <w:sz w:val="28"/>
          <w:szCs w:val="28"/>
        </w:rPr>
        <w:t>0</w:t>
      </w:r>
      <w:r w:rsidR="00A85DB5">
        <w:rPr>
          <w:sz w:val="28"/>
          <w:szCs w:val="28"/>
        </w:rPr>
        <w:t xml:space="preserve"> cán bộ, giáo viên và 5</w:t>
      </w:r>
      <w:r>
        <w:rPr>
          <w:sz w:val="28"/>
          <w:szCs w:val="28"/>
        </w:rPr>
        <w:t>4</w:t>
      </w:r>
      <w:r w:rsidR="00A85DB5">
        <w:rPr>
          <w:sz w:val="28"/>
          <w:szCs w:val="28"/>
        </w:rPr>
        <w:t xml:space="preserve"> sinh học viên năm 201</w:t>
      </w:r>
      <w:r>
        <w:rPr>
          <w:sz w:val="28"/>
          <w:szCs w:val="28"/>
        </w:rPr>
        <w:t>8</w:t>
      </w:r>
      <w:r w:rsidR="00A85DB5">
        <w:rPr>
          <w:sz w:val="28"/>
          <w:szCs w:val="28"/>
        </w:rPr>
        <w:t xml:space="preserve"> có</w:t>
      </w:r>
      <w:r w:rsidR="00D65877" w:rsidRPr="00C939D3">
        <w:rPr>
          <w:sz w:val="28"/>
          <w:szCs w:val="28"/>
        </w:rPr>
        <w:t xml:space="preserve"> thành tích xuất sắc trong dạy học và các hoạt động.</w:t>
      </w:r>
    </w:p>
    <w:p w:rsidR="000C0DA9" w:rsidRDefault="00FF373E" w:rsidP="005C30BC">
      <w:pPr>
        <w:pStyle w:val="NormalWeb"/>
        <w:shd w:val="clear" w:color="auto" w:fill="FFFFFF"/>
        <w:spacing w:before="120" w:beforeAutospacing="0" w:after="0" w:afterAutospacing="0"/>
        <w:jc w:val="both"/>
        <w:rPr>
          <w:sz w:val="28"/>
          <w:szCs w:val="28"/>
        </w:rPr>
      </w:pPr>
      <w:r>
        <w:rPr>
          <w:b/>
          <w:sz w:val="28"/>
          <w:szCs w:val="28"/>
        </w:rPr>
        <w:t>7</w:t>
      </w:r>
      <w:r w:rsidR="00A85DB5" w:rsidRPr="000C0DA9">
        <w:rPr>
          <w:b/>
          <w:sz w:val="28"/>
          <w:szCs w:val="28"/>
        </w:rPr>
        <w:t>. Đẩy mạnh công tác cải cách hành chính.</w:t>
      </w:r>
      <w:r w:rsidR="00D2761F">
        <w:rPr>
          <w:b/>
          <w:sz w:val="28"/>
          <w:szCs w:val="28"/>
        </w:rPr>
        <w:t xml:space="preserve"> </w:t>
      </w:r>
      <w:r w:rsidR="00D2761F" w:rsidRPr="00D2761F">
        <w:rPr>
          <w:sz w:val="28"/>
          <w:szCs w:val="28"/>
        </w:rPr>
        <w:t xml:space="preserve">Trung tâm </w:t>
      </w:r>
      <w:r w:rsidR="00D2761F">
        <w:rPr>
          <w:sz w:val="28"/>
          <w:szCs w:val="28"/>
        </w:rPr>
        <w:t>đ</w:t>
      </w:r>
      <w:r w:rsidR="00A85DB5">
        <w:rPr>
          <w:sz w:val="28"/>
          <w:szCs w:val="28"/>
        </w:rPr>
        <w:t>iều hành văn bản quản lý và hoạt động thông qua website của Trung tâm</w:t>
      </w:r>
      <w:r w:rsidR="000C0DA9">
        <w:rPr>
          <w:sz w:val="28"/>
          <w:szCs w:val="28"/>
        </w:rPr>
        <w:t>, Email của Trung tâm, các phòng chức năng, chuyên môn, nghiệp vụ</w:t>
      </w:r>
      <w:r w:rsidR="00A85DB5">
        <w:rPr>
          <w:sz w:val="28"/>
          <w:szCs w:val="28"/>
        </w:rPr>
        <w:t>; Thực hiện bồi dưỡng, tập huấn trực tuyến với Bộ GD&amp;ĐT và các tỉnh, thành phố (Trung tâm hiện có 2 phòng trực tuyến, 1 phòng họp và 1 phòng tập huấn trực tuyến được trang bị hiện đại)</w:t>
      </w:r>
      <w:r w:rsidR="005C30BC">
        <w:rPr>
          <w:sz w:val="28"/>
          <w:szCs w:val="28"/>
        </w:rPr>
        <w:t xml:space="preserve">; </w:t>
      </w:r>
      <w:r w:rsidR="00A85DB5">
        <w:rPr>
          <w:sz w:val="28"/>
          <w:szCs w:val="28"/>
        </w:rPr>
        <w:t>Tổ chức giao ban Tuần trong Lãnh đạo ( Ban giám đốc, Trưởng Phó các phòng, đoàn thể, thư ký Hội đồng), bố trí trực giám thị tất cả các buổi học để tăng cường quản lý và xử lý kịp thời</w:t>
      </w:r>
      <w:r w:rsidR="000C0DA9">
        <w:rPr>
          <w:sz w:val="28"/>
          <w:szCs w:val="28"/>
        </w:rPr>
        <w:t xml:space="preserve"> những tồn tại, hạn </w:t>
      </w:r>
      <w:r w:rsidR="005C30BC">
        <w:rPr>
          <w:sz w:val="28"/>
          <w:szCs w:val="28"/>
        </w:rPr>
        <w:t xml:space="preserve">chế trong tổ chức các hoạt động; </w:t>
      </w:r>
      <w:r w:rsidR="000C0DA9">
        <w:rPr>
          <w:sz w:val="28"/>
          <w:szCs w:val="28"/>
        </w:rPr>
        <w:t>Bố trí phòng tiếp công dân; công khai thủ tục hành chính trên trang web và tại các phòng xử lý công vụ.</w:t>
      </w:r>
    </w:p>
    <w:p w:rsidR="005C30BC" w:rsidRDefault="005C30BC" w:rsidP="00965EF5">
      <w:pPr>
        <w:pStyle w:val="NormalWeb"/>
        <w:shd w:val="clear" w:color="auto" w:fill="FFFFFF"/>
        <w:spacing w:before="120" w:beforeAutospacing="0" w:after="0" w:afterAutospacing="0"/>
        <w:jc w:val="both"/>
        <w:rPr>
          <w:sz w:val="28"/>
          <w:szCs w:val="28"/>
        </w:rPr>
      </w:pPr>
      <w:r>
        <w:rPr>
          <w:b/>
          <w:sz w:val="28"/>
          <w:szCs w:val="28"/>
        </w:rPr>
        <w:t>8</w:t>
      </w:r>
      <w:r w:rsidR="000C0DA9" w:rsidRPr="00D2761F">
        <w:rPr>
          <w:b/>
          <w:sz w:val="28"/>
          <w:szCs w:val="28"/>
        </w:rPr>
        <w:t>.</w:t>
      </w:r>
      <w:r w:rsidR="000C0DA9">
        <w:rPr>
          <w:sz w:val="28"/>
          <w:szCs w:val="28"/>
        </w:rPr>
        <w:t xml:space="preserve"> </w:t>
      </w:r>
      <w:r w:rsidR="00D65877" w:rsidRPr="00C939D3">
        <w:rPr>
          <w:b/>
          <w:bCs/>
          <w:sz w:val="28"/>
          <w:szCs w:val="28"/>
        </w:rPr>
        <w:t>Tập thể cán bộ, giáo viên, nhân viên đoàn kết thực hiện tốt nền nếp, quy định của đơn vị</w:t>
      </w:r>
      <w:r w:rsidR="00D65877" w:rsidRPr="00C939D3">
        <w:rPr>
          <w:sz w:val="28"/>
          <w:szCs w:val="28"/>
        </w:rPr>
        <w:t>. Cán bộ, giáo viên, nhân viên đoàn kết, có tinh thần trách nhiệm trong thực hiện công việc được giao; Năm 201</w:t>
      </w:r>
      <w:r>
        <w:rPr>
          <w:sz w:val="28"/>
          <w:szCs w:val="28"/>
        </w:rPr>
        <w:t>8</w:t>
      </w:r>
      <w:r w:rsidR="00E4568F">
        <w:rPr>
          <w:sz w:val="28"/>
          <w:szCs w:val="28"/>
        </w:rPr>
        <w:t xml:space="preserve">, không có đơn thư, khiếu nại, tố cáo đối với cán bộ, giáo viên trong thực hiện công vụ; </w:t>
      </w:r>
      <w:r w:rsidR="00D65877" w:rsidRPr="00C939D3">
        <w:rPr>
          <w:sz w:val="28"/>
          <w:szCs w:val="28"/>
        </w:rPr>
        <w:t xml:space="preserve">100% </w:t>
      </w:r>
      <w:r w:rsidR="00E4568F">
        <w:rPr>
          <w:sz w:val="28"/>
          <w:szCs w:val="28"/>
        </w:rPr>
        <w:t xml:space="preserve">cán bộ, </w:t>
      </w:r>
      <w:r w:rsidR="00D65877" w:rsidRPr="00C939D3">
        <w:rPr>
          <w:sz w:val="28"/>
          <w:szCs w:val="28"/>
        </w:rPr>
        <w:t xml:space="preserve">đảng viên được đánh giá hoàn thành </w:t>
      </w:r>
      <w:r>
        <w:rPr>
          <w:sz w:val="28"/>
          <w:szCs w:val="28"/>
        </w:rPr>
        <w:t xml:space="preserve">tốt </w:t>
      </w:r>
      <w:r w:rsidR="00D65877" w:rsidRPr="00C939D3">
        <w:rPr>
          <w:sz w:val="28"/>
          <w:szCs w:val="28"/>
        </w:rPr>
        <w:t>nhiệm vụ trở lên</w:t>
      </w:r>
      <w:r w:rsidR="00E4568F">
        <w:rPr>
          <w:sz w:val="28"/>
          <w:szCs w:val="28"/>
        </w:rPr>
        <w:t>;</w:t>
      </w:r>
      <w:r w:rsidR="000C0DA9">
        <w:rPr>
          <w:sz w:val="28"/>
          <w:szCs w:val="28"/>
        </w:rPr>
        <w:t xml:space="preserve"> </w:t>
      </w:r>
      <w:r>
        <w:rPr>
          <w:sz w:val="28"/>
          <w:szCs w:val="28"/>
        </w:rPr>
        <w:t>2/4 Chi bộ được bình bầu Chi bộ hoàn thành xuất sắc nhiệm vụ, Đảng bộ Trung tâm được tín nhiệm đề nghị Đảng ủy Khối các cơ quan tỉnh công nhận đạt danh hiệu hoàn thành xuất sắc nhiệm vụ năm 2018.</w:t>
      </w:r>
    </w:p>
    <w:p w:rsidR="00457CD0" w:rsidRDefault="00457CD0" w:rsidP="00457CD0">
      <w:pPr>
        <w:jc w:val="both"/>
        <w:rPr>
          <w:rFonts w:ascii="Times New Roman" w:hAnsi="Times New Roman" w:cs="Times New Roman"/>
          <w:sz w:val="28"/>
          <w:szCs w:val="28"/>
        </w:rPr>
      </w:pPr>
      <w:r>
        <w:rPr>
          <w:rFonts w:ascii="Times New Roman" w:hAnsi="Times New Roman" w:cs="Times New Roman"/>
          <w:b/>
          <w:sz w:val="28"/>
          <w:szCs w:val="28"/>
        </w:rPr>
        <w:t>9</w:t>
      </w:r>
      <w:r w:rsidRPr="00E4024F">
        <w:rPr>
          <w:rFonts w:ascii="Times New Roman" w:hAnsi="Times New Roman" w:cs="Times New Roman"/>
          <w:b/>
          <w:sz w:val="28"/>
          <w:szCs w:val="28"/>
        </w:rPr>
        <w:t xml:space="preserve">. Các tổ chức </w:t>
      </w:r>
      <w:r w:rsidR="005939CE">
        <w:rPr>
          <w:rFonts w:ascii="Times New Roman" w:hAnsi="Times New Roman" w:cs="Times New Roman"/>
          <w:b/>
          <w:sz w:val="28"/>
          <w:szCs w:val="28"/>
        </w:rPr>
        <w:t xml:space="preserve">đảng, </w:t>
      </w:r>
      <w:r w:rsidRPr="00E4024F">
        <w:rPr>
          <w:rFonts w:ascii="Times New Roman" w:hAnsi="Times New Roman" w:cs="Times New Roman"/>
          <w:b/>
          <w:sz w:val="28"/>
          <w:szCs w:val="28"/>
        </w:rPr>
        <w:t>đoàn thể, các phòng chuyên môn được củng cố và kiện toàn</w:t>
      </w:r>
      <w:r>
        <w:rPr>
          <w:rFonts w:ascii="Times New Roman" w:hAnsi="Times New Roman" w:cs="Times New Roman"/>
          <w:sz w:val="28"/>
          <w:szCs w:val="28"/>
        </w:rPr>
        <w:t xml:space="preserve">: </w:t>
      </w:r>
      <w:r>
        <w:rPr>
          <w:rFonts w:ascii="Times New Roman" w:hAnsi="Times New Roman" w:cs="Times New Roman"/>
          <w:sz w:val="28"/>
          <w:szCs w:val="28"/>
        </w:rPr>
        <w:t xml:space="preserve">Năm 2018, Bổ nhiệm lại 2 đồng chí Trưởng phòng ( TCHC và NN-VH), Bổ nhiệm mới </w:t>
      </w:r>
      <w:r w:rsidR="00D72923">
        <w:rPr>
          <w:rFonts w:ascii="Times New Roman" w:hAnsi="Times New Roman" w:cs="Times New Roman"/>
          <w:sz w:val="28"/>
          <w:szCs w:val="28"/>
        </w:rPr>
        <w:t>3</w:t>
      </w:r>
      <w:r>
        <w:rPr>
          <w:rFonts w:ascii="Times New Roman" w:hAnsi="Times New Roman" w:cs="Times New Roman"/>
          <w:sz w:val="28"/>
          <w:szCs w:val="28"/>
        </w:rPr>
        <w:t xml:space="preserve"> đồng chí phó phòng</w:t>
      </w:r>
      <w:r w:rsidR="00D72923">
        <w:rPr>
          <w:rFonts w:ascii="Times New Roman" w:hAnsi="Times New Roman" w:cs="Times New Roman"/>
          <w:sz w:val="28"/>
          <w:szCs w:val="28"/>
        </w:rPr>
        <w:t xml:space="preserve"> ( đ/c Thảo, đ/c Mai Hà, đ/c Dũng), giao phụ trách phòng cho 2 đồng chí Phó phòng ( đ/c Hưng, đ/c Suyên)</w:t>
      </w:r>
      <w:r w:rsidR="005939CE">
        <w:rPr>
          <w:rFonts w:ascii="Times New Roman" w:hAnsi="Times New Roman" w:cs="Times New Roman"/>
          <w:sz w:val="28"/>
          <w:szCs w:val="28"/>
        </w:rPr>
        <w:t>; đề nghị Đảng ủy Khối các cơ quản tỉnh bổ sung 1 đồng chí vào Ban chấp hành Đảng ủy ( đ/c Dũng), chỉ định Bí thư Chi bộ phòng dạy nghề và bồi dưỡng; Kiện toàn Ban chấp hành Đoàn thanh niên bầu bí thư Đoàn TN ( đ/c Xoan), Phó bí thư Đoàn TN ( đ/c Hòa); phân công giáo viên chủ nhiệm các lớp Đại học, Trung cấp, THPT, các lớp cấp chứng chỉ; chuyển giao công tác quản lý hệ Trụng cấp cho phòng ngoại ngữ và dạy văn hóa... công tác kiện toàn được triển khai đồng bộ, kịp thời đã góp phần nâng cao hiệu lực, hiệu quả công tác quản lý và tổ chức các hoạt động.</w:t>
      </w:r>
    </w:p>
    <w:p w:rsidR="005939CE" w:rsidRDefault="00C957E0" w:rsidP="00965EF5">
      <w:pPr>
        <w:pStyle w:val="NormalWeb"/>
        <w:shd w:val="clear" w:color="auto" w:fill="FFFFFF"/>
        <w:spacing w:before="120" w:beforeAutospacing="0" w:after="0" w:afterAutospacing="0"/>
        <w:jc w:val="both"/>
        <w:rPr>
          <w:b/>
          <w:sz w:val="28"/>
          <w:szCs w:val="28"/>
        </w:rPr>
      </w:pPr>
      <w:r>
        <w:rPr>
          <w:b/>
          <w:sz w:val="28"/>
          <w:szCs w:val="28"/>
        </w:rPr>
        <w:t>10</w:t>
      </w:r>
      <w:bookmarkStart w:id="0" w:name="_GoBack"/>
      <w:bookmarkEnd w:id="0"/>
      <w:r w:rsidR="00DD4B0E" w:rsidRPr="004522B6">
        <w:rPr>
          <w:b/>
          <w:sz w:val="28"/>
          <w:szCs w:val="28"/>
        </w:rPr>
        <w:t xml:space="preserve">. </w:t>
      </w:r>
      <w:r w:rsidR="005939CE">
        <w:rPr>
          <w:b/>
          <w:sz w:val="28"/>
          <w:szCs w:val="28"/>
        </w:rPr>
        <w:t>Tăng cường kỷ cương, nền nếp dạy và học.</w:t>
      </w:r>
      <w:r>
        <w:rPr>
          <w:sz w:val="28"/>
          <w:szCs w:val="28"/>
        </w:rPr>
        <w:t xml:space="preserve"> Năm 2018 là năm thành công trong thực hiện kỷ cương nền nếp dạy và học của Trung tâm. Đối với cán bộ quản lý tiến hành giao ban đầu tuần về tất cả các hoạt động diễn ra trong tuần của đơn vị; đối với giáo viên tổ chức trực giám thị tất cả các buổi trong tuần để kiểm tra giám sát hoạt động dạy học; tăng cường camera an ninh hỗ trợ quản lý trong và ngoài phòng học; phối hợp với lực lượng Công an PA03 tỉnh Hòa Bình để kiểm tra công tác an ninh các buổi tối có lớp học. Do vậy chất lượng dạy và học được nâng lên rõ rệt.</w:t>
      </w:r>
    </w:p>
    <w:p w:rsidR="00264C99" w:rsidRPr="00C939D3" w:rsidRDefault="00264C99" w:rsidP="00264C99">
      <w:pPr>
        <w:spacing w:after="158"/>
        <w:rPr>
          <w:rFonts w:ascii="Times New Roman" w:eastAsia="Times New Roman" w:hAnsi="Times New Roman" w:cs="Times New Roman"/>
          <w:sz w:val="28"/>
          <w:szCs w:val="28"/>
        </w:rPr>
      </w:pPr>
      <w:r w:rsidRPr="00C939D3">
        <w:rPr>
          <w:rFonts w:ascii="Times New Roman" w:eastAsia="Times New Roman" w:hAnsi="Times New Roman" w:cs="Times New Roman"/>
          <w:b/>
          <w:bCs/>
          <w:sz w:val="28"/>
          <w:szCs w:val="28"/>
        </w:rPr>
        <w:t>                                                                                                   GIÁM ĐỐC</w:t>
      </w:r>
    </w:p>
    <w:p w:rsidR="00876A7B" w:rsidRPr="00C939D3" w:rsidRDefault="00264C99">
      <w:pPr>
        <w:rPr>
          <w:rFonts w:ascii="Times New Roman" w:hAnsi="Times New Roman" w:cs="Times New Roman"/>
          <w:sz w:val="28"/>
          <w:szCs w:val="28"/>
        </w:rPr>
      </w:pPr>
      <w:r w:rsidRPr="00C939D3">
        <w:rPr>
          <w:rFonts w:ascii="Times New Roman" w:eastAsia="Times New Roman" w:hAnsi="Times New Roman" w:cs="Times New Roman"/>
          <w:b/>
          <w:bCs/>
          <w:sz w:val="28"/>
          <w:szCs w:val="28"/>
        </w:rPr>
        <w:t>                                                                   </w:t>
      </w:r>
      <w:r w:rsidR="00152286">
        <w:rPr>
          <w:rFonts w:ascii="Times New Roman" w:eastAsia="Times New Roman" w:hAnsi="Times New Roman" w:cs="Times New Roman"/>
          <w:b/>
          <w:bCs/>
          <w:sz w:val="28"/>
          <w:szCs w:val="28"/>
        </w:rPr>
        <w:t xml:space="preserve">                             (</w:t>
      </w:r>
      <w:r w:rsidRPr="00C939D3">
        <w:rPr>
          <w:rFonts w:ascii="Times New Roman" w:eastAsia="Times New Roman" w:hAnsi="Times New Roman" w:cs="Times New Roman"/>
          <w:b/>
          <w:bCs/>
          <w:sz w:val="28"/>
          <w:szCs w:val="28"/>
        </w:rPr>
        <w:t>Lê Nam Thanh</w:t>
      </w:r>
      <w:r w:rsidR="00152286">
        <w:rPr>
          <w:rFonts w:ascii="Times New Roman" w:eastAsia="Times New Roman" w:hAnsi="Times New Roman" w:cs="Times New Roman"/>
          <w:b/>
          <w:bCs/>
          <w:sz w:val="28"/>
          <w:szCs w:val="28"/>
        </w:rPr>
        <w:t>)</w:t>
      </w:r>
    </w:p>
    <w:sectPr w:rsidR="00876A7B" w:rsidRPr="00C939D3" w:rsidSect="00D22935">
      <w:pgSz w:w="11906" w:h="16838" w:code="9"/>
      <w:pgMar w:top="1134" w:right="849" w:bottom="1134" w:left="993"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264C99"/>
    <w:rsid w:val="00005E21"/>
    <w:rsid w:val="0001398D"/>
    <w:rsid w:val="000165B0"/>
    <w:rsid w:val="000221DE"/>
    <w:rsid w:val="000319D5"/>
    <w:rsid w:val="00055810"/>
    <w:rsid w:val="00063798"/>
    <w:rsid w:val="00092355"/>
    <w:rsid w:val="000B0522"/>
    <w:rsid w:val="000C0DA9"/>
    <w:rsid w:val="000D0E15"/>
    <w:rsid w:val="000E1A8B"/>
    <w:rsid w:val="0012192E"/>
    <w:rsid w:val="00132607"/>
    <w:rsid w:val="00152286"/>
    <w:rsid w:val="00153331"/>
    <w:rsid w:val="001708EB"/>
    <w:rsid w:val="001A6931"/>
    <w:rsid w:val="00203CBE"/>
    <w:rsid w:val="002105F0"/>
    <w:rsid w:val="00244F65"/>
    <w:rsid w:val="00254750"/>
    <w:rsid w:val="00263B1F"/>
    <w:rsid w:val="00264C99"/>
    <w:rsid w:val="00267855"/>
    <w:rsid w:val="002A096E"/>
    <w:rsid w:val="002A729A"/>
    <w:rsid w:val="002F0064"/>
    <w:rsid w:val="002F7B37"/>
    <w:rsid w:val="003270CB"/>
    <w:rsid w:val="00342B59"/>
    <w:rsid w:val="00371C99"/>
    <w:rsid w:val="00384B31"/>
    <w:rsid w:val="003A159D"/>
    <w:rsid w:val="003C76B9"/>
    <w:rsid w:val="00421969"/>
    <w:rsid w:val="0043130A"/>
    <w:rsid w:val="004522B6"/>
    <w:rsid w:val="00457CD0"/>
    <w:rsid w:val="004670C6"/>
    <w:rsid w:val="004A3B0B"/>
    <w:rsid w:val="004C4E10"/>
    <w:rsid w:val="00500696"/>
    <w:rsid w:val="00507FB9"/>
    <w:rsid w:val="00512D9F"/>
    <w:rsid w:val="00516A3A"/>
    <w:rsid w:val="00521730"/>
    <w:rsid w:val="00521C12"/>
    <w:rsid w:val="005224FD"/>
    <w:rsid w:val="005347A4"/>
    <w:rsid w:val="00540289"/>
    <w:rsid w:val="00551C03"/>
    <w:rsid w:val="00552DBC"/>
    <w:rsid w:val="005735B7"/>
    <w:rsid w:val="005764B9"/>
    <w:rsid w:val="00582ACB"/>
    <w:rsid w:val="00590EDB"/>
    <w:rsid w:val="005939CE"/>
    <w:rsid w:val="00596026"/>
    <w:rsid w:val="005A0A84"/>
    <w:rsid w:val="005A1F0B"/>
    <w:rsid w:val="005B7DBB"/>
    <w:rsid w:val="005B7F88"/>
    <w:rsid w:val="005C30BC"/>
    <w:rsid w:val="005D2CFB"/>
    <w:rsid w:val="00652F38"/>
    <w:rsid w:val="006630EA"/>
    <w:rsid w:val="00681202"/>
    <w:rsid w:val="0069225A"/>
    <w:rsid w:val="006B4AD4"/>
    <w:rsid w:val="00712711"/>
    <w:rsid w:val="007300EF"/>
    <w:rsid w:val="00732CF5"/>
    <w:rsid w:val="007A2C8D"/>
    <w:rsid w:val="007A5106"/>
    <w:rsid w:val="007B350C"/>
    <w:rsid w:val="007C4221"/>
    <w:rsid w:val="007D6CA9"/>
    <w:rsid w:val="008104EB"/>
    <w:rsid w:val="00812335"/>
    <w:rsid w:val="00824673"/>
    <w:rsid w:val="00835372"/>
    <w:rsid w:val="008402FC"/>
    <w:rsid w:val="00844E8E"/>
    <w:rsid w:val="008539DC"/>
    <w:rsid w:val="008624F3"/>
    <w:rsid w:val="008756E2"/>
    <w:rsid w:val="00876A7B"/>
    <w:rsid w:val="00896FEC"/>
    <w:rsid w:val="008F60AB"/>
    <w:rsid w:val="008F79AB"/>
    <w:rsid w:val="00904A53"/>
    <w:rsid w:val="00916CAE"/>
    <w:rsid w:val="0091771F"/>
    <w:rsid w:val="00951D3F"/>
    <w:rsid w:val="00962624"/>
    <w:rsid w:val="00965EF5"/>
    <w:rsid w:val="00966B48"/>
    <w:rsid w:val="00966E15"/>
    <w:rsid w:val="0097330C"/>
    <w:rsid w:val="009F3B74"/>
    <w:rsid w:val="00A44A0A"/>
    <w:rsid w:val="00A52990"/>
    <w:rsid w:val="00A70280"/>
    <w:rsid w:val="00A85DB5"/>
    <w:rsid w:val="00A87A6B"/>
    <w:rsid w:val="00A901D0"/>
    <w:rsid w:val="00AA0211"/>
    <w:rsid w:val="00AE493C"/>
    <w:rsid w:val="00B06740"/>
    <w:rsid w:val="00B24DD6"/>
    <w:rsid w:val="00B576EC"/>
    <w:rsid w:val="00B741CE"/>
    <w:rsid w:val="00B742EE"/>
    <w:rsid w:val="00B97B0F"/>
    <w:rsid w:val="00BB2054"/>
    <w:rsid w:val="00BD386E"/>
    <w:rsid w:val="00BE3739"/>
    <w:rsid w:val="00C1464B"/>
    <w:rsid w:val="00C23765"/>
    <w:rsid w:val="00C357AE"/>
    <w:rsid w:val="00C5743F"/>
    <w:rsid w:val="00C67402"/>
    <w:rsid w:val="00C70FE1"/>
    <w:rsid w:val="00C851D5"/>
    <w:rsid w:val="00C90834"/>
    <w:rsid w:val="00C939D3"/>
    <w:rsid w:val="00C957E0"/>
    <w:rsid w:val="00CC39E4"/>
    <w:rsid w:val="00CE1BFD"/>
    <w:rsid w:val="00CF4DEC"/>
    <w:rsid w:val="00D008BD"/>
    <w:rsid w:val="00D16453"/>
    <w:rsid w:val="00D22935"/>
    <w:rsid w:val="00D2761F"/>
    <w:rsid w:val="00D34FD6"/>
    <w:rsid w:val="00D65877"/>
    <w:rsid w:val="00D72923"/>
    <w:rsid w:val="00D731FF"/>
    <w:rsid w:val="00D91E68"/>
    <w:rsid w:val="00DB300F"/>
    <w:rsid w:val="00DC4BC2"/>
    <w:rsid w:val="00DD4B0E"/>
    <w:rsid w:val="00DF12E3"/>
    <w:rsid w:val="00DF304D"/>
    <w:rsid w:val="00E229F2"/>
    <w:rsid w:val="00E4546D"/>
    <w:rsid w:val="00E4568F"/>
    <w:rsid w:val="00E56B9D"/>
    <w:rsid w:val="00E77EEB"/>
    <w:rsid w:val="00E822CA"/>
    <w:rsid w:val="00E82EE7"/>
    <w:rsid w:val="00E8705C"/>
    <w:rsid w:val="00EB0BB5"/>
    <w:rsid w:val="00EF619C"/>
    <w:rsid w:val="00F21796"/>
    <w:rsid w:val="00F333AA"/>
    <w:rsid w:val="00F3482C"/>
    <w:rsid w:val="00F47389"/>
    <w:rsid w:val="00F73128"/>
    <w:rsid w:val="00F8216A"/>
    <w:rsid w:val="00F82B47"/>
    <w:rsid w:val="00F8569A"/>
    <w:rsid w:val="00FF373E"/>
    <w:rsid w:val="00FF3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A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1">
    <w:name w:val="Quote1"/>
    <w:basedOn w:val="Normal"/>
    <w:rsid w:val="00264C99"/>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264C9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64C99"/>
    <w:rPr>
      <w:b/>
      <w:bCs/>
    </w:rPr>
  </w:style>
  <w:style w:type="character" w:customStyle="1" w:styleId="storyteaser">
    <w:name w:val="story_teaser"/>
    <w:basedOn w:val="DefaultParagraphFont"/>
    <w:rsid w:val="002547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182531">
      <w:bodyDiv w:val="1"/>
      <w:marLeft w:val="0"/>
      <w:marRight w:val="0"/>
      <w:marTop w:val="0"/>
      <w:marBottom w:val="0"/>
      <w:divBdr>
        <w:top w:val="none" w:sz="0" w:space="0" w:color="auto"/>
        <w:left w:val="none" w:sz="0" w:space="0" w:color="auto"/>
        <w:bottom w:val="none" w:sz="0" w:space="0" w:color="auto"/>
        <w:right w:val="none" w:sz="0" w:space="0" w:color="auto"/>
      </w:divBdr>
    </w:div>
    <w:div w:id="2062947391">
      <w:bodyDiv w:val="1"/>
      <w:marLeft w:val="0"/>
      <w:marRight w:val="0"/>
      <w:marTop w:val="0"/>
      <w:marBottom w:val="0"/>
      <w:divBdr>
        <w:top w:val="none" w:sz="0" w:space="0" w:color="auto"/>
        <w:left w:val="none" w:sz="0" w:space="0" w:color="auto"/>
        <w:bottom w:val="none" w:sz="0" w:space="0" w:color="auto"/>
        <w:right w:val="none" w:sz="0" w:space="0" w:color="auto"/>
      </w:divBdr>
      <w:divsChild>
        <w:div w:id="1950162666">
          <w:marLeft w:val="0"/>
          <w:marRight w:val="0"/>
          <w:marTop w:val="300"/>
          <w:marBottom w:val="300"/>
          <w:divBdr>
            <w:top w:val="none" w:sz="0" w:space="0" w:color="auto"/>
            <w:left w:val="none" w:sz="0" w:space="0" w:color="auto"/>
            <w:bottom w:val="none" w:sz="0" w:space="0" w:color="auto"/>
            <w:right w:val="none" w:sz="0" w:space="0" w:color="auto"/>
          </w:divBdr>
        </w:div>
        <w:div w:id="150753659">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 03</dc:creator>
  <cp:lastModifiedBy>TV 03</cp:lastModifiedBy>
  <cp:revision>14</cp:revision>
  <dcterms:created xsi:type="dcterms:W3CDTF">2017-12-31T05:49:00Z</dcterms:created>
  <dcterms:modified xsi:type="dcterms:W3CDTF">2018-12-31T14:18:00Z</dcterms:modified>
</cp:coreProperties>
</file>